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33071" w14:textId="60C0B38B" w:rsidR="002B283C" w:rsidRPr="00D02240" w:rsidRDefault="002B283C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z w:val="28"/>
          <w:szCs w:val="28"/>
          <w:u w:val="single"/>
        </w:rPr>
      </w:pPr>
      <w:r w:rsidRPr="00D02240">
        <w:rPr>
          <w:b/>
          <w:bCs/>
          <w:sz w:val="28"/>
          <w:szCs w:val="28"/>
        </w:rPr>
        <w:t>MINUTES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the</w:t>
      </w:r>
      <w:r w:rsidRPr="00D02240">
        <w:rPr>
          <w:b/>
          <w:bCs/>
          <w:spacing w:val="-1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meeting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Oaksey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Parish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Council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held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Pr="00DF38A2">
        <w:rPr>
          <w:b/>
          <w:bCs/>
          <w:sz w:val="28"/>
          <w:szCs w:val="28"/>
        </w:rPr>
        <w:t>on</w:t>
      </w:r>
      <w:r w:rsidR="002E7855" w:rsidRPr="00DF38A2">
        <w:rPr>
          <w:b/>
          <w:bCs/>
          <w:spacing w:val="-2"/>
          <w:sz w:val="28"/>
          <w:szCs w:val="28"/>
        </w:rPr>
        <w:t xml:space="preserve"> T</w:t>
      </w:r>
      <w:r w:rsidR="00A04E89">
        <w:rPr>
          <w:b/>
          <w:bCs/>
          <w:spacing w:val="-2"/>
          <w:sz w:val="28"/>
          <w:szCs w:val="28"/>
        </w:rPr>
        <w:t>hursday</w:t>
      </w:r>
      <w:r w:rsidR="002E7855">
        <w:rPr>
          <w:b/>
          <w:bCs/>
          <w:spacing w:val="-2"/>
          <w:sz w:val="28"/>
          <w:szCs w:val="28"/>
          <w:u w:val="single"/>
        </w:rPr>
        <w:t xml:space="preserve"> </w:t>
      </w:r>
      <w:r w:rsidR="00E256F8">
        <w:rPr>
          <w:b/>
          <w:bCs/>
          <w:sz w:val="28"/>
          <w:szCs w:val="28"/>
        </w:rPr>
        <w:t>1</w:t>
      </w:r>
      <w:r w:rsidR="005A2A11">
        <w:rPr>
          <w:b/>
          <w:bCs/>
          <w:sz w:val="28"/>
          <w:szCs w:val="28"/>
        </w:rPr>
        <w:t>4</w:t>
      </w:r>
      <w:r w:rsidR="00A7530D" w:rsidRPr="00A7530D">
        <w:rPr>
          <w:b/>
          <w:bCs/>
          <w:sz w:val="28"/>
          <w:szCs w:val="28"/>
          <w:vertAlign w:val="superscript"/>
        </w:rPr>
        <w:t>th</w:t>
      </w:r>
      <w:r w:rsidR="00A7530D">
        <w:rPr>
          <w:b/>
          <w:bCs/>
          <w:sz w:val="28"/>
          <w:szCs w:val="28"/>
        </w:rPr>
        <w:t xml:space="preserve"> </w:t>
      </w:r>
      <w:r w:rsidR="005A2A11">
        <w:rPr>
          <w:b/>
          <w:bCs/>
          <w:sz w:val="28"/>
          <w:szCs w:val="28"/>
        </w:rPr>
        <w:t>Novem</w:t>
      </w:r>
      <w:r w:rsidR="00A7530D">
        <w:rPr>
          <w:b/>
          <w:bCs/>
          <w:sz w:val="28"/>
          <w:szCs w:val="28"/>
        </w:rPr>
        <w:t>ber</w:t>
      </w:r>
      <w:r w:rsidR="00633FB8">
        <w:rPr>
          <w:b/>
          <w:bCs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202</w:t>
      </w:r>
      <w:r w:rsidR="00345C3F">
        <w:rPr>
          <w:b/>
          <w:bCs/>
          <w:sz w:val="28"/>
          <w:szCs w:val="28"/>
        </w:rPr>
        <w:t>4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commencing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="00E256F8">
        <w:rPr>
          <w:b/>
          <w:bCs/>
          <w:sz w:val="28"/>
          <w:szCs w:val="28"/>
        </w:rPr>
        <w:t>7</w:t>
      </w:r>
      <w:r w:rsidR="00472438">
        <w:rPr>
          <w:b/>
          <w:bCs/>
          <w:sz w:val="28"/>
          <w:szCs w:val="28"/>
        </w:rPr>
        <w:t>.</w:t>
      </w:r>
      <w:r w:rsidR="00345C3F">
        <w:rPr>
          <w:b/>
          <w:bCs/>
          <w:sz w:val="28"/>
          <w:szCs w:val="28"/>
        </w:rPr>
        <w:t>0</w:t>
      </w:r>
      <w:r w:rsidR="00472438">
        <w:rPr>
          <w:b/>
          <w:bCs/>
          <w:sz w:val="28"/>
          <w:szCs w:val="28"/>
        </w:rPr>
        <w:t>0</w:t>
      </w:r>
      <w:r w:rsidRPr="00D02240">
        <w:rPr>
          <w:b/>
          <w:bCs/>
          <w:sz w:val="28"/>
          <w:szCs w:val="28"/>
        </w:rPr>
        <w:t>pm.</w:t>
      </w:r>
    </w:p>
    <w:p w14:paraId="37F641A8" w14:textId="77777777" w:rsidR="002B283C" w:rsidRPr="008F4060" w:rsidRDefault="002B283C" w:rsidP="002B283C">
      <w:pPr>
        <w:pStyle w:val="BodyText"/>
        <w:spacing w:before="49" w:line="276" w:lineRule="auto"/>
        <w:ind w:left="100" w:right="757"/>
        <w:rPr>
          <w:b/>
          <w:bCs/>
          <w:sz w:val="22"/>
          <w:szCs w:val="22"/>
        </w:rPr>
      </w:pPr>
      <w:r w:rsidRPr="008F4060">
        <w:rPr>
          <w:b/>
          <w:bCs/>
          <w:sz w:val="22"/>
          <w:szCs w:val="22"/>
        </w:rPr>
        <w:t xml:space="preserve"> Present</w:t>
      </w:r>
    </w:p>
    <w:p w14:paraId="5A71F119" w14:textId="5404A2C0" w:rsidR="002B283C" w:rsidRPr="00633FB8" w:rsidRDefault="008D3CE2" w:rsidP="007253E2">
      <w:pPr>
        <w:pStyle w:val="BodyText"/>
        <w:spacing w:before="49" w:line="276" w:lineRule="auto"/>
        <w:ind w:left="0" w:right="757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Cllr </w:t>
      </w:r>
      <w:r w:rsidR="00345C3F" w:rsidRPr="00820C65">
        <w:rPr>
          <w:sz w:val="22"/>
          <w:szCs w:val="22"/>
        </w:rPr>
        <w:t xml:space="preserve">Roger </w:t>
      </w:r>
      <w:r w:rsidR="0032409F" w:rsidRPr="00820C65">
        <w:rPr>
          <w:sz w:val="22"/>
          <w:szCs w:val="22"/>
        </w:rPr>
        <w:t>Squance, Cllr</w:t>
      </w:r>
      <w:r w:rsidR="00FC5EB7" w:rsidRPr="00820C65">
        <w:rPr>
          <w:sz w:val="22"/>
          <w:szCs w:val="22"/>
        </w:rPr>
        <w:t xml:space="preserve"> </w:t>
      </w:r>
      <w:r w:rsidR="009510A0">
        <w:rPr>
          <w:sz w:val="22"/>
          <w:szCs w:val="22"/>
        </w:rPr>
        <w:t>Liz Dodds</w:t>
      </w:r>
      <w:r w:rsidR="00CF2372" w:rsidRPr="00820C65">
        <w:rPr>
          <w:sz w:val="22"/>
          <w:szCs w:val="22"/>
        </w:rPr>
        <w:t>, Cllr</w:t>
      </w:r>
      <w:r w:rsidR="007A5AF2" w:rsidRPr="00820C65">
        <w:rPr>
          <w:sz w:val="22"/>
          <w:szCs w:val="22"/>
        </w:rPr>
        <w:t xml:space="preserve"> </w:t>
      </w:r>
      <w:r w:rsidR="00ED6090">
        <w:rPr>
          <w:sz w:val="22"/>
          <w:szCs w:val="22"/>
        </w:rPr>
        <w:t>Becky Robinson</w:t>
      </w:r>
      <w:r w:rsidR="00B91E35">
        <w:rPr>
          <w:sz w:val="22"/>
          <w:szCs w:val="22"/>
        </w:rPr>
        <w:t>, Cllr</w:t>
      </w:r>
      <w:r w:rsidR="00ED6090">
        <w:rPr>
          <w:sz w:val="22"/>
          <w:szCs w:val="22"/>
        </w:rPr>
        <w:t xml:space="preserve"> Emily Cameron</w:t>
      </w:r>
      <w:r w:rsidR="00F60F1A">
        <w:rPr>
          <w:sz w:val="22"/>
          <w:szCs w:val="22"/>
        </w:rPr>
        <w:t>, Cllr Will Stebbing</w:t>
      </w:r>
      <w:r w:rsidR="000D0804">
        <w:rPr>
          <w:sz w:val="22"/>
          <w:szCs w:val="22"/>
        </w:rPr>
        <w:t xml:space="preserve"> a</w:t>
      </w:r>
      <w:r w:rsidR="000D0804" w:rsidRPr="00F15CB9">
        <w:rPr>
          <w:sz w:val="22"/>
          <w:szCs w:val="22"/>
        </w:rPr>
        <w:t>lso</w:t>
      </w:r>
      <w:r w:rsidR="002B283C" w:rsidRPr="00820C65">
        <w:rPr>
          <w:spacing w:val="-5"/>
          <w:sz w:val="22"/>
          <w:szCs w:val="22"/>
        </w:rPr>
        <w:t xml:space="preserve"> </w:t>
      </w:r>
      <w:r w:rsidR="002B283C" w:rsidRPr="00820C65">
        <w:rPr>
          <w:sz w:val="22"/>
          <w:szCs w:val="22"/>
        </w:rPr>
        <w:t>present:</w:t>
      </w:r>
      <w:r w:rsidR="002B1FBF" w:rsidRPr="00820C65">
        <w:rPr>
          <w:spacing w:val="36"/>
          <w:sz w:val="22"/>
          <w:szCs w:val="22"/>
        </w:rPr>
        <w:t xml:space="preserve"> </w:t>
      </w:r>
      <w:r w:rsidR="002B283C" w:rsidRPr="00820C65">
        <w:rPr>
          <w:spacing w:val="-4"/>
          <w:sz w:val="22"/>
          <w:szCs w:val="22"/>
        </w:rPr>
        <w:t>Janey Berry (</w:t>
      </w:r>
      <w:r w:rsidR="00A54364" w:rsidRPr="00820C65">
        <w:rPr>
          <w:spacing w:val="-4"/>
          <w:sz w:val="22"/>
          <w:szCs w:val="22"/>
        </w:rPr>
        <w:t>Clerk)</w:t>
      </w:r>
      <w:r w:rsidR="00A54364">
        <w:rPr>
          <w:sz w:val="22"/>
          <w:szCs w:val="22"/>
        </w:rPr>
        <w:t xml:space="preserve"> </w:t>
      </w:r>
      <w:r w:rsidR="00A54364" w:rsidRPr="00820C65">
        <w:rPr>
          <w:spacing w:val="-4"/>
          <w:sz w:val="22"/>
          <w:szCs w:val="22"/>
        </w:rPr>
        <w:t>Cllr</w:t>
      </w:r>
      <w:r w:rsidR="00345C3F" w:rsidRPr="00820C65">
        <w:rPr>
          <w:spacing w:val="-4"/>
          <w:sz w:val="22"/>
          <w:szCs w:val="22"/>
        </w:rPr>
        <w:t xml:space="preserve"> Chuck </w:t>
      </w:r>
      <w:r w:rsidR="00011253">
        <w:rPr>
          <w:spacing w:val="-4"/>
          <w:sz w:val="22"/>
          <w:szCs w:val="22"/>
        </w:rPr>
        <w:t>Berr</w:t>
      </w:r>
      <w:r w:rsidR="007253E2">
        <w:rPr>
          <w:spacing w:val="-4"/>
          <w:sz w:val="22"/>
          <w:szCs w:val="22"/>
        </w:rPr>
        <w:t>y</w:t>
      </w:r>
    </w:p>
    <w:p w14:paraId="44545E5C" w14:textId="77777777" w:rsidR="007F5B17" w:rsidRDefault="007F5B17" w:rsidP="007F5B17">
      <w:pPr>
        <w:pStyle w:val="Heading1"/>
        <w:spacing w:line="276" w:lineRule="auto"/>
        <w:ind w:left="0"/>
        <w:rPr>
          <w:sz w:val="22"/>
          <w:szCs w:val="22"/>
        </w:rPr>
      </w:pPr>
    </w:p>
    <w:p w14:paraId="0326E8E2" w14:textId="589FA25A" w:rsidR="009E4CDF" w:rsidRDefault="007F5B17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 w:rsidRPr="007F5B17">
        <w:rPr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Question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Time</w:t>
      </w:r>
      <w:r w:rsidR="00822BF0">
        <w:rPr>
          <w:b w:val="0"/>
          <w:bCs w:val="0"/>
          <w:spacing w:val="-4"/>
          <w:sz w:val="22"/>
          <w:szCs w:val="22"/>
        </w:rPr>
        <w:t xml:space="preserve"> </w:t>
      </w:r>
    </w:p>
    <w:p w14:paraId="3DBED472" w14:textId="77777777" w:rsidR="002C1743" w:rsidRDefault="002C1743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</w:p>
    <w:p w14:paraId="6DB7EE14" w14:textId="0896CB55" w:rsidR="002C1743" w:rsidRPr="00A2133F" w:rsidRDefault="002C1743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 w:rsidRPr="002C1743">
        <w:rPr>
          <w:spacing w:val="-4"/>
          <w:sz w:val="22"/>
          <w:szCs w:val="22"/>
        </w:rPr>
        <w:t>Report from Wiltshire Councillor Chuck Berry</w:t>
      </w:r>
      <w:r w:rsidR="00A2133F" w:rsidRPr="00A2133F">
        <w:rPr>
          <w:b w:val="0"/>
          <w:bCs w:val="0"/>
          <w:spacing w:val="-4"/>
          <w:sz w:val="22"/>
          <w:szCs w:val="22"/>
        </w:rPr>
        <w:t xml:space="preserve">. </w:t>
      </w:r>
      <w:r w:rsidR="00A2133F">
        <w:rPr>
          <w:b w:val="0"/>
          <w:bCs w:val="0"/>
          <w:spacing w:val="-4"/>
          <w:sz w:val="22"/>
          <w:szCs w:val="22"/>
        </w:rPr>
        <w:t xml:space="preserve">  Ashton Keynes is currently fighting a defensive action against a gravel extraction planning application at </w:t>
      </w:r>
      <w:r w:rsidR="00F839A8">
        <w:rPr>
          <w:b w:val="0"/>
          <w:bCs w:val="0"/>
          <w:spacing w:val="-4"/>
          <w:sz w:val="22"/>
          <w:szCs w:val="22"/>
        </w:rPr>
        <w:t>Wheatley’s</w:t>
      </w:r>
      <w:r w:rsidR="00A2133F">
        <w:rPr>
          <w:b w:val="0"/>
          <w:bCs w:val="0"/>
          <w:spacing w:val="-4"/>
          <w:sz w:val="22"/>
          <w:szCs w:val="22"/>
        </w:rPr>
        <w:t xml:space="preserve"> Farm.</w:t>
      </w:r>
    </w:p>
    <w:p w14:paraId="70D0355C" w14:textId="77777777" w:rsidR="00A2133F" w:rsidRDefault="00A2133F" w:rsidP="0070167E">
      <w:pPr>
        <w:pStyle w:val="Heading1"/>
        <w:spacing w:line="276" w:lineRule="auto"/>
        <w:ind w:left="0"/>
        <w:rPr>
          <w:spacing w:val="-4"/>
          <w:sz w:val="22"/>
          <w:szCs w:val="22"/>
        </w:rPr>
      </w:pPr>
    </w:p>
    <w:p w14:paraId="404E1088" w14:textId="4CB76A6F" w:rsidR="00A2133F" w:rsidRDefault="00A2133F" w:rsidP="0070167E">
      <w:pPr>
        <w:pStyle w:val="Heading1"/>
        <w:spacing w:line="276" w:lineRule="auto"/>
        <w:ind w:left="0"/>
        <w:rPr>
          <w:spacing w:val="-4"/>
          <w:sz w:val="22"/>
          <w:szCs w:val="22"/>
        </w:rPr>
      </w:pPr>
    </w:p>
    <w:p w14:paraId="578C16B4" w14:textId="77777777" w:rsidR="00450556" w:rsidRPr="007759F1" w:rsidRDefault="00450556" w:rsidP="002B283C">
      <w:pPr>
        <w:pStyle w:val="Heading1"/>
        <w:spacing w:line="243" w:lineRule="exact"/>
        <w:rPr>
          <w:b w:val="0"/>
          <w:bCs w:val="0"/>
          <w:sz w:val="22"/>
          <w:szCs w:val="22"/>
        </w:rPr>
      </w:pPr>
    </w:p>
    <w:p w14:paraId="67BF04DE" w14:textId="6FBAFC1D" w:rsidR="00CF2372" w:rsidRPr="007759F1" w:rsidRDefault="00CF2372" w:rsidP="007759F1">
      <w:pPr>
        <w:pStyle w:val="Heading1"/>
        <w:spacing w:line="243" w:lineRule="exact"/>
        <w:rPr>
          <w:sz w:val="22"/>
          <w:szCs w:val="22"/>
        </w:rPr>
      </w:pPr>
      <w:r w:rsidRPr="007759F1">
        <w:rPr>
          <w:sz w:val="22"/>
          <w:szCs w:val="22"/>
        </w:rPr>
        <w:t xml:space="preserve">Meeting started at </w:t>
      </w:r>
      <w:r w:rsidR="00E256F8" w:rsidRPr="007759F1">
        <w:rPr>
          <w:sz w:val="22"/>
          <w:szCs w:val="22"/>
        </w:rPr>
        <w:t>7.</w:t>
      </w:r>
      <w:r w:rsidR="007759F1" w:rsidRPr="007759F1">
        <w:rPr>
          <w:sz w:val="22"/>
          <w:szCs w:val="22"/>
        </w:rPr>
        <w:t>0</w:t>
      </w:r>
      <w:r w:rsidR="00AF5352">
        <w:rPr>
          <w:sz w:val="22"/>
          <w:szCs w:val="22"/>
        </w:rPr>
        <w:t>2</w:t>
      </w:r>
      <w:r w:rsidRPr="007759F1">
        <w:rPr>
          <w:sz w:val="22"/>
          <w:szCs w:val="22"/>
        </w:rPr>
        <w:t>pm</w:t>
      </w:r>
    </w:p>
    <w:p w14:paraId="43A13DB3" w14:textId="77777777" w:rsidR="005562A5" w:rsidRPr="00E500AE" w:rsidRDefault="005562A5" w:rsidP="00A523CD">
      <w:pPr>
        <w:pStyle w:val="Heading1"/>
        <w:spacing w:line="243" w:lineRule="exact"/>
        <w:ind w:left="0"/>
        <w:rPr>
          <w:sz w:val="22"/>
          <w:szCs w:val="22"/>
        </w:rPr>
      </w:pPr>
    </w:p>
    <w:p w14:paraId="766A865B" w14:textId="556DE67A" w:rsidR="002B283C" w:rsidRDefault="00E256F8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01</w:t>
      </w:r>
      <w:r w:rsidR="008D3CE2">
        <w:rPr>
          <w:bCs w:val="0"/>
          <w:sz w:val="22"/>
          <w:szCs w:val="22"/>
        </w:rPr>
        <w:t>7</w:t>
      </w:r>
      <w:r w:rsidR="002B283C" w:rsidRPr="00D02240">
        <w:rPr>
          <w:bCs w:val="0"/>
          <w:sz w:val="22"/>
          <w:szCs w:val="22"/>
        </w:rPr>
        <w:t>/2</w:t>
      </w:r>
      <w:r w:rsidR="002147F2">
        <w:rPr>
          <w:bCs w:val="0"/>
          <w:sz w:val="22"/>
          <w:szCs w:val="22"/>
        </w:rPr>
        <w:t>4</w:t>
      </w:r>
      <w:r w:rsidR="002B283C" w:rsidRPr="00D02240">
        <w:rPr>
          <w:bCs w:val="0"/>
          <w:spacing w:val="76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Apologies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for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absence</w:t>
      </w:r>
      <w:r w:rsidR="002B283C" w:rsidRPr="00D02240">
        <w:rPr>
          <w:bCs w:val="0"/>
          <w:spacing w:val="-4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accepted</w:t>
      </w:r>
      <w:r w:rsidR="002B283C" w:rsidRPr="00D02240">
        <w:rPr>
          <w:bCs w:val="0"/>
          <w:spacing w:val="-7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by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the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pacing w:val="-2"/>
          <w:sz w:val="22"/>
          <w:szCs w:val="22"/>
        </w:rPr>
        <w:t>Council.</w:t>
      </w:r>
      <w:r w:rsidR="002B283C">
        <w:rPr>
          <w:bCs w:val="0"/>
          <w:spacing w:val="-2"/>
          <w:sz w:val="22"/>
          <w:szCs w:val="22"/>
        </w:rPr>
        <w:t xml:space="preserve"> </w:t>
      </w:r>
      <w:r w:rsidR="00011253">
        <w:rPr>
          <w:bCs w:val="0"/>
          <w:spacing w:val="-2"/>
          <w:sz w:val="22"/>
          <w:szCs w:val="22"/>
        </w:rPr>
        <w:t xml:space="preserve"> </w:t>
      </w:r>
      <w:r w:rsidR="00AF5352">
        <w:rPr>
          <w:b w:val="0"/>
          <w:spacing w:val="-2"/>
          <w:sz w:val="22"/>
          <w:szCs w:val="22"/>
        </w:rPr>
        <w:t>Jonny Cooper</w:t>
      </w:r>
      <w:r w:rsidR="007759F1">
        <w:rPr>
          <w:b w:val="0"/>
          <w:spacing w:val="-2"/>
          <w:sz w:val="22"/>
          <w:szCs w:val="22"/>
        </w:rPr>
        <w:t>, Francis Brackley.</w:t>
      </w:r>
    </w:p>
    <w:p w14:paraId="4C17881D" w14:textId="77777777" w:rsidR="00E256F8" w:rsidRDefault="00E256F8" w:rsidP="002B283C">
      <w:pPr>
        <w:pStyle w:val="Heading1"/>
        <w:rPr>
          <w:bCs w:val="0"/>
          <w:spacing w:val="-2"/>
          <w:sz w:val="22"/>
          <w:szCs w:val="22"/>
        </w:rPr>
      </w:pPr>
    </w:p>
    <w:p w14:paraId="16C182DB" w14:textId="519C84D3" w:rsidR="00E256F8" w:rsidRPr="00D02240" w:rsidRDefault="00E256F8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02</w:t>
      </w:r>
      <w:r w:rsidR="008D3CE2">
        <w:rPr>
          <w:bCs w:val="0"/>
          <w:spacing w:val="-2"/>
          <w:sz w:val="22"/>
          <w:szCs w:val="22"/>
        </w:rPr>
        <w:t>7</w:t>
      </w:r>
      <w:r>
        <w:rPr>
          <w:bCs w:val="0"/>
          <w:spacing w:val="-2"/>
          <w:sz w:val="22"/>
          <w:szCs w:val="22"/>
        </w:rPr>
        <w:t>/24</w:t>
      </w:r>
      <w:r w:rsidR="002956CA">
        <w:rPr>
          <w:bCs w:val="0"/>
          <w:spacing w:val="-2"/>
          <w:sz w:val="22"/>
          <w:szCs w:val="22"/>
        </w:rPr>
        <w:t xml:space="preserve"> </w:t>
      </w:r>
      <w:r>
        <w:rPr>
          <w:bCs w:val="0"/>
          <w:spacing w:val="-2"/>
          <w:sz w:val="22"/>
          <w:szCs w:val="22"/>
        </w:rPr>
        <w:t xml:space="preserve">Chairman </w:t>
      </w:r>
      <w:r w:rsidR="002956CA">
        <w:rPr>
          <w:bCs w:val="0"/>
          <w:spacing w:val="-2"/>
          <w:sz w:val="22"/>
          <w:szCs w:val="22"/>
        </w:rPr>
        <w:t xml:space="preserve">confirmed </w:t>
      </w:r>
      <w:r>
        <w:rPr>
          <w:bCs w:val="0"/>
          <w:spacing w:val="-2"/>
          <w:sz w:val="22"/>
          <w:szCs w:val="22"/>
        </w:rPr>
        <w:t xml:space="preserve">for meeting </w:t>
      </w:r>
      <w:r w:rsidR="00011253">
        <w:rPr>
          <w:bCs w:val="0"/>
          <w:spacing w:val="-2"/>
          <w:sz w:val="22"/>
          <w:szCs w:val="22"/>
        </w:rPr>
        <w:t>–</w:t>
      </w:r>
      <w:r>
        <w:rPr>
          <w:bCs w:val="0"/>
          <w:spacing w:val="-2"/>
          <w:sz w:val="22"/>
          <w:szCs w:val="22"/>
        </w:rPr>
        <w:t xml:space="preserve"> </w:t>
      </w:r>
      <w:r w:rsidR="007759F1">
        <w:rPr>
          <w:b w:val="0"/>
          <w:spacing w:val="-2"/>
          <w:sz w:val="22"/>
          <w:szCs w:val="22"/>
        </w:rPr>
        <w:t>Roger Squance</w:t>
      </w:r>
      <w:r w:rsidR="00A2133F">
        <w:rPr>
          <w:b w:val="0"/>
          <w:spacing w:val="-2"/>
          <w:sz w:val="22"/>
          <w:szCs w:val="22"/>
        </w:rPr>
        <w:t>.</w:t>
      </w:r>
    </w:p>
    <w:p w14:paraId="6FB1571A" w14:textId="77777777" w:rsidR="002B283C" w:rsidRDefault="002B283C" w:rsidP="002B283C">
      <w:pPr>
        <w:pStyle w:val="Heading1"/>
        <w:rPr>
          <w:bCs w:val="0"/>
          <w:spacing w:val="-2"/>
          <w:sz w:val="22"/>
          <w:szCs w:val="22"/>
          <w:u w:val="single"/>
        </w:rPr>
      </w:pPr>
    </w:p>
    <w:p w14:paraId="7A7FF4E5" w14:textId="444C095E" w:rsidR="002B283C" w:rsidRDefault="00633FB8" w:rsidP="00B36C9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</w:t>
      </w:r>
      <w:r w:rsidR="00E256F8">
        <w:rPr>
          <w:bCs w:val="0"/>
          <w:spacing w:val="-2"/>
          <w:sz w:val="22"/>
          <w:szCs w:val="22"/>
        </w:rPr>
        <w:t>3</w:t>
      </w:r>
      <w:r w:rsidR="008D3CE2">
        <w:rPr>
          <w:bCs w:val="0"/>
          <w:spacing w:val="-2"/>
          <w:sz w:val="22"/>
          <w:szCs w:val="22"/>
        </w:rPr>
        <w:t>7</w:t>
      </w:r>
      <w:r w:rsidR="002B283C" w:rsidRPr="00D02240">
        <w:rPr>
          <w:bCs w:val="0"/>
          <w:spacing w:val="-2"/>
          <w:sz w:val="22"/>
          <w:szCs w:val="22"/>
        </w:rPr>
        <w:t>/</w:t>
      </w:r>
      <w:r w:rsidR="009510A0" w:rsidRPr="00D02240">
        <w:rPr>
          <w:bCs w:val="0"/>
          <w:spacing w:val="-2"/>
          <w:sz w:val="22"/>
          <w:szCs w:val="22"/>
        </w:rPr>
        <w:t>2</w:t>
      </w:r>
      <w:r w:rsidR="009510A0">
        <w:rPr>
          <w:bCs w:val="0"/>
          <w:spacing w:val="-2"/>
          <w:sz w:val="22"/>
          <w:szCs w:val="22"/>
        </w:rPr>
        <w:t>4</w:t>
      </w:r>
      <w:r w:rsidR="009510A0" w:rsidRPr="00D02240">
        <w:rPr>
          <w:bCs w:val="0"/>
          <w:spacing w:val="-2"/>
          <w:sz w:val="22"/>
          <w:szCs w:val="22"/>
        </w:rPr>
        <w:t xml:space="preserve"> </w:t>
      </w:r>
      <w:r w:rsidR="00E256F8">
        <w:rPr>
          <w:bCs w:val="0"/>
          <w:spacing w:val="-2"/>
          <w:sz w:val="22"/>
          <w:szCs w:val="22"/>
        </w:rPr>
        <w:t>Vacancies</w:t>
      </w:r>
      <w:r w:rsidR="00F15CB9">
        <w:rPr>
          <w:bCs w:val="0"/>
          <w:spacing w:val="-2"/>
          <w:sz w:val="22"/>
          <w:szCs w:val="22"/>
        </w:rPr>
        <w:t xml:space="preserve"> </w:t>
      </w:r>
      <w:r w:rsidR="00E256F8">
        <w:rPr>
          <w:bCs w:val="0"/>
          <w:spacing w:val="-2"/>
          <w:sz w:val="22"/>
          <w:szCs w:val="22"/>
        </w:rPr>
        <w:t xml:space="preserve">- </w:t>
      </w:r>
      <w:r w:rsidR="00E256F8" w:rsidRPr="00E256F8">
        <w:rPr>
          <w:b w:val="0"/>
          <w:spacing w:val="-2"/>
          <w:sz w:val="22"/>
          <w:szCs w:val="22"/>
        </w:rPr>
        <w:t>none</w:t>
      </w:r>
    </w:p>
    <w:p w14:paraId="4A216A23" w14:textId="61DA763B" w:rsidR="00633FB8" w:rsidRPr="00FE5B87" w:rsidRDefault="00F15CB9" w:rsidP="00E256F8">
      <w:pPr>
        <w:pStyle w:val="Heading1"/>
        <w:rPr>
          <w:b w:val="0"/>
          <w:spacing w:val="-2"/>
          <w:sz w:val="22"/>
          <w:szCs w:val="22"/>
        </w:rPr>
      </w:pPr>
      <w:r w:rsidRPr="00F15CB9">
        <w:rPr>
          <w:b w:val="0"/>
          <w:spacing w:val="-2"/>
          <w:sz w:val="22"/>
          <w:szCs w:val="22"/>
        </w:rPr>
        <w:t>.</w:t>
      </w:r>
    </w:p>
    <w:p w14:paraId="303DFFD0" w14:textId="26A509F1" w:rsidR="002B283C" w:rsidRPr="0095387C" w:rsidRDefault="00633FB8" w:rsidP="000D0804">
      <w:pPr>
        <w:pStyle w:val="BodyText"/>
        <w:spacing w:before="1"/>
        <w:ind w:left="100" w:right="142" w:firstLine="50"/>
        <w:rPr>
          <w:sz w:val="22"/>
          <w:szCs w:val="22"/>
        </w:rPr>
      </w:pPr>
      <w:r>
        <w:rPr>
          <w:b/>
          <w:bCs/>
          <w:sz w:val="22"/>
          <w:szCs w:val="22"/>
        </w:rPr>
        <w:t>0</w:t>
      </w:r>
      <w:r w:rsidR="00E256F8">
        <w:rPr>
          <w:b/>
          <w:bCs/>
          <w:sz w:val="22"/>
          <w:szCs w:val="22"/>
        </w:rPr>
        <w:t>4</w:t>
      </w:r>
      <w:r w:rsidR="008D3CE2">
        <w:rPr>
          <w:b/>
          <w:bCs/>
          <w:sz w:val="22"/>
          <w:szCs w:val="22"/>
        </w:rPr>
        <w:t>7</w:t>
      </w:r>
      <w:r w:rsidR="002B283C" w:rsidRPr="0095387C">
        <w:rPr>
          <w:b/>
          <w:bCs/>
          <w:sz w:val="22"/>
          <w:szCs w:val="22"/>
        </w:rPr>
        <w:t>/2</w:t>
      </w:r>
      <w:r w:rsidR="002147F2">
        <w:rPr>
          <w:b/>
          <w:bCs/>
          <w:sz w:val="22"/>
          <w:szCs w:val="22"/>
        </w:rPr>
        <w:t>4</w:t>
      </w:r>
      <w:r w:rsidR="002B283C" w:rsidRPr="0095387C">
        <w:rPr>
          <w:b/>
          <w:bCs/>
          <w:spacing w:val="78"/>
          <w:sz w:val="22"/>
          <w:szCs w:val="22"/>
        </w:rPr>
        <w:t xml:space="preserve"> </w:t>
      </w:r>
      <w:r w:rsidR="002B283C" w:rsidRPr="0095387C">
        <w:rPr>
          <w:b/>
          <w:bCs/>
          <w:sz w:val="22"/>
          <w:szCs w:val="22"/>
        </w:rPr>
        <w:t>Declaration(s)</w:t>
      </w:r>
      <w:r w:rsidR="002B283C" w:rsidRPr="0095387C">
        <w:rPr>
          <w:b/>
          <w:bCs/>
          <w:spacing w:val="-4"/>
          <w:sz w:val="22"/>
          <w:szCs w:val="22"/>
        </w:rPr>
        <w:t xml:space="preserve"> </w:t>
      </w:r>
      <w:r w:rsidR="002B283C" w:rsidRPr="0095387C">
        <w:rPr>
          <w:b/>
          <w:bCs/>
          <w:sz w:val="22"/>
          <w:szCs w:val="22"/>
        </w:rPr>
        <w:t>of</w:t>
      </w:r>
      <w:r w:rsidR="002B283C" w:rsidRPr="0095387C">
        <w:rPr>
          <w:b/>
          <w:bCs/>
          <w:spacing w:val="-6"/>
          <w:sz w:val="22"/>
          <w:szCs w:val="22"/>
        </w:rPr>
        <w:t xml:space="preserve"> </w:t>
      </w:r>
      <w:r w:rsidR="002B283C" w:rsidRPr="0095387C">
        <w:rPr>
          <w:b/>
          <w:bCs/>
          <w:spacing w:val="-2"/>
          <w:sz w:val="22"/>
          <w:szCs w:val="22"/>
        </w:rPr>
        <w:t>Intere</w:t>
      </w:r>
      <w:r w:rsidR="00A7530D">
        <w:rPr>
          <w:b/>
          <w:bCs/>
          <w:spacing w:val="-2"/>
          <w:sz w:val="22"/>
          <w:szCs w:val="22"/>
        </w:rPr>
        <w:t>st</w:t>
      </w:r>
    </w:p>
    <w:p w14:paraId="558B9A64" w14:textId="77777777" w:rsidR="002B283C" w:rsidRDefault="002B283C" w:rsidP="002B283C">
      <w:pPr>
        <w:pStyle w:val="BodyText"/>
        <w:spacing w:before="10"/>
        <w:ind w:left="0"/>
        <w:rPr>
          <w:sz w:val="19"/>
        </w:rPr>
      </w:pPr>
    </w:p>
    <w:p w14:paraId="67AEC146" w14:textId="16C4DC79" w:rsidR="002B283C" w:rsidRPr="00D02240" w:rsidRDefault="00633FB8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 xml:space="preserve"> 0</w:t>
      </w:r>
      <w:r w:rsidR="00E256F8">
        <w:rPr>
          <w:bCs w:val="0"/>
          <w:sz w:val="22"/>
          <w:szCs w:val="22"/>
        </w:rPr>
        <w:t>5</w:t>
      </w:r>
      <w:r w:rsidR="008D3CE2">
        <w:rPr>
          <w:bCs w:val="0"/>
          <w:sz w:val="22"/>
          <w:szCs w:val="22"/>
        </w:rPr>
        <w:t>7</w:t>
      </w:r>
      <w:r w:rsidR="002B283C" w:rsidRPr="00D02240">
        <w:rPr>
          <w:bCs w:val="0"/>
          <w:sz w:val="22"/>
          <w:szCs w:val="22"/>
        </w:rPr>
        <w:t>/2</w:t>
      </w:r>
      <w:r w:rsidR="002147F2">
        <w:rPr>
          <w:bCs w:val="0"/>
          <w:sz w:val="22"/>
          <w:szCs w:val="22"/>
        </w:rPr>
        <w:t>4</w:t>
      </w:r>
      <w:r w:rsidR="002B283C" w:rsidRPr="00D02240">
        <w:rPr>
          <w:bCs w:val="0"/>
          <w:spacing w:val="78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Minutes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from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the</w:t>
      </w:r>
      <w:r w:rsidR="002B283C" w:rsidRPr="00D02240">
        <w:rPr>
          <w:bCs w:val="0"/>
          <w:spacing w:val="-6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previous</w:t>
      </w:r>
      <w:r w:rsidR="002B283C" w:rsidRPr="00D02240">
        <w:rPr>
          <w:bCs w:val="0"/>
          <w:spacing w:val="-6"/>
          <w:sz w:val="22"/>
          <w:szCs w:val="22"/>
        </w:rPr>
        <w:t xml:space="preserve"> </w:t>
      </w:r>
      <w:r w:rsidR="002B283C" w:rsidRPr="00D02240">
        <w:rPr>
          <w:bCs w:val="0"/>
          <w:spacing w:val="-2"/>
          <w:sz w:val="22"/>
          <w:szCs w:val="22"/>
        </w:rPr>
        <w:t>meeting</w:t>
      </w:r>
    </w:p>
    <w:p w14:paraId="36397731" w14:textId="78A993E3" w:rsidR="002B283C" w:rsidRDefault="002B283C" w:rsidP="002B283C">
      <w:pPr>
        <w:pStyle w:val="BodyText"/>
        <w:spacing w:before="1"/>
        <w:ind w:left="100" w:right="142"/>
        <w:rPr>
          <w:sz w:val="22"/>
          <w:szCs w:val="22"/>
        </w:rPr>
      </w:pPr>
      <w:r w:rsidRPr="002F3316">
        <w:rPr>
          <w:sz w:val="22"/>
          <w:szCs w:val="22"/>
        </w:rPr>
        <w:t>The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minutes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held</w:t>
      </w:r>
      <w:r w:rsidRPr="002F3316">
        <w:rPr>
          <w:spacing w:val="-1"/>
          <w:sz w:val="22"/>
          <w:szCs w:val="22"/>
        </w:rPr>
        <w:t xml:space="preserve"> </w:t>
      </w:r>
      <w:r w:rsidRPr="009510A0">
        <w:rPr>
          <w:sz w:val="22"/>
          <w:szCs w:val="22"/>
        </w:rPr>
        <w:t xml:space="preserve">on </w:t>
      </w:r>
      <w:r w:rsidR="008D3CE2">
        <w:rPr>
          <w:sz w:val="22"/>
          <w:szCs w:val="22"/>
        </w:rPr>
        <w:t>1</w:t>
      </w:r>
      <w:r w:rsidR="00F60703">
        <w:rPr>
          <w:sz w:val="22"/>
          <w:szCs w:val="22"/>
        </w:rPr>
        <w:t>0</w:t>
      </w:r>
      <w:r w:rsidR="00F60703" w:rsidRPr="00F60703">
        <w:rPr>
          <w:sz w:val="22"/>
          <w:szCs w:val="22"/>
          <w:vertAlign w:val="superscript"/>
        </w:rPr>
        <w:t>th</w:t>
      </w:r>
      <w:r w:rsidR="00F60703">
        <w:rPr>
          <w:sz w:val="22"/>
          <w:szCs w:val="22"/>
        </w:rPr>
        <w:t xml:space="preserve"> Octo</w:t>
      </w:r>
      <w:r w:rsidR="00ED6090">
        <w:rPr>
          <w:sz w:val="22"/>
          <w:szCs w:val="22"/>
        </w:rPr>
        <w:t>ber</w:t>
      </w:r>
      <w:r w:rsidR="00A7530D">
        <w:rPr>
          <w:sz w:val="22"/>
          <w:szCs w:val="22"/>
        </w:rPr>
        <w:t xml:space="preserve"> </w:t>
      </w:r>
      <w:r w:rsidR="009510A0" w:rsidRPr="009510A0">
        <w:rPr>
          <w:sz w:val="22"/>
          <w:szCs w:val="22"/>
        </w:rPr>
        <w:t>2024</w:t>
      </w:r>
      <w:r w:rsidR="00B83BDD" w:rsidRPr="009510A0">
        <w:rPr>
          <w:sz w:val="22"/>
          <w:szCs w:val="22"/>
        </w:rPr>
        <w:t>, c</w:t>
      </w:r>
      <w:r w:rsidRPr="009510A0">
        <w:rPr>
          <w:sz w:val="22"/>
          <w:szCs w:val="22"/>
        </w:rPr>
        <w:t>irculated</w:t>
      </w:r>
      <w:r w:rsidRPr="009510A0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previously,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were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agreed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true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record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 and were signed</w:t>
      </w:r>
      <w:r w:rsidR="00ED6090">
        <w:rPr>
          <w:sz w:val="22"/>
          <w:szCs w:val="22"/>
        </w:rPr>
        <w:t>.</w:t>
      </w:r>
    </w:p>
    <w:p w14:paraId="59A1A0DB" w14:textId="77777777" w:rsidR="002B283C" w:rsidRPr="00EE36F8" w:rsidRDefault="002B283C" w:rsidP="00DB5013">
      <w:pPr>
        <w:pStyle w:val="Heading1"/>
        <w:ind w:left="0"/>
        <w:rPr>
          <w:b w:val="0"/>
          <w:spacing w:val="-2"/>
          <w:sz w:val="22"/>
          <w:szCs w:val="22"/>
        </w:rPr>
      </w:pPr>
    </w:p>
    <w:p w14:paraId="28A4CD6C" w14:textId="64C8E709" w:rsidR="002B283C" w:rsidRPr="007D3813" w:rsidRDefault="00633FB8" w:rsidP="002B283C">
      <w:pPr>
        <w:pStyle w:val="BodyText"/>
        <w:spacing w:line="357" w:lineRule="auto"/>
        <w:ind w:left="100" w:right="3897"/>
        <w:rPr>
          <w:color w:val="212121"/>
          <w:sz w:val="22"/>
          <w:szCs w:val="22"/>
        </w:rPr>
      </w:pPr>
      <w:r>
        <w:rPr>
          <w:b/>
          <w:bCs/>
          <w:sz w:val="22"/>
          <w:szCs w:val="22"/>
        </w:rPr>
        <w:t xml:space="preserve"> 0</w:t>
      </w:r>
      <w:r w:rsidR="00E256F8">
        <w:rPr>
          <w:b/>
          <w:bCs/>
          <w:sz w:val="22"/>
          <w:szCs w:val="22"/>
        </w:rPr>
        <w:t>6</w:t>
      </w:r>
      <w:r w:rsidR="008D3CE2">
        <w:rPr>
          <w:b/>
          <w:bCs/>
          <w:sz w:val="22"/>
          <w:szCs w:val="22"/>
        </w:rPr>
        <w:t>7</w:t>
      </w:r>
      <w:r w:rsidR="002B283C" w:rsidRPr="007D3813">
        <w:rPr>
          <w:b/>
          <w:bCs/>
          <w:sz w:val="22"/>
          <w:szCs w:val="22"/>
        </w:rPr>
        <w:t>/2</w:t>
      </w:r>
      <w:r w:rsidR="002147F2">
        <w:rPr>
          <w:b/>
          <w:bCs/>
          <w:sz w:val="22"/>
          <w:szCs w:val="22"/>
        </w:rPr>
        <w:t>4</w:t>
      </w:r>
      <w:r w:rsidR="002B283C" w:rsidRPr="007D3813">
        <w:rPr>
          <w:b/>
          <w:bCs/>
          <w:sz w:val="22"/>
          <w:szCs w:val="22"/>
        </w:rPr>
        <w:t xml:space="preserve"> Planning</w:t>
      </w:r>
    </w:p>
    <w:p w14:paraId="5569763C" w14:textId="1E3181FF" w:rsidR="002B283C" w:rsidRDefault="002B283C" w:rsidP="002B283C">
      <w:pPr>
        <w:ind w:firstLine="100"/>
      </w:pPr>
      <w:r w:rsidRPr="002F3316">
        <w:t>To consider or note planning matters received after the last Parish Council meeting.</w:t>
      </w:r>
    </w:p>
    <w:p w14:paraId="49E9B902" w14:textId="77777777" w:rsidR="002B283C" w:rsidRDefault="002B283C" w:rsidP="002B283C">
      <w:pPr>
        <w:ind w:firstLine="100"/>
      </w:pPr>
    </w:p>
    <w:p w14:paraId="25C5BAB8" w14:textId="4779258B" w:rsidR="002B1FBF" w:rsidRPr="00CF2372" w:rsidRDefault="002B283C" w:rsidP="00CF2372">
      <w:pPr>
        <w:ind w:firstLine="100"/>
        <w:rPr>
          <w:b/>
        </w:rPr>
      </w:pPr>
      <w:bookmarkStart w:id="0" w:name="_Hlk137057405"/>
      <w:r w:rsidRPr="007D3813">
        <w:rPr>
          <w:b/>
        </w:rPr>
        <w:t>Applications forwarded for observation</w:t>
      </w:r>
      <w:bookmarkEnd w:id="0"/>
      <w:r w:rsidR="00DB5013">
        <w:rPr>
          <w:b/>
        </w:rPr>
        <w:t>.</w:t>
      </w:r>
      <w:r w:rsidR="00CF2372">
        <w:rPr>
          <w:b/>
        </w:rPr>
        <w:t xml:space="preserve"> </w:t>
      </w:r>
    </w:p>
    <w:p w14:paraId="2AB5E93E" w14:textId="56C68242" w:rsidR="00B317FE" w:rsidRPr="00752F87" w:rsidRDefault="00B317FE" w:rsidP="00B317FE">
      <w:pPr>
        <w:pStyle w:val="ListParagraph"/>
        <w:tabs>
          <w:tab w:val="left" w:pos="1050"/>
        </w:tabs>
        <w:ind w:left="6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 w:rsidRPr="00752F87">
        <w:rPr>
          <w:rFonts w:asciiTheme="minorHAnsi" w:hAnsiTheme="minorHAnsi" w:cstheme="minorHAnsi"/>
          <w:b/>
          <w:bCs/>
        </w:rPr>
        <w:t xml:space="preserve">Application No: PL/2024/09766 </w:t>
      </w:r>
      <w:r w:rsidRPr="00752F87">
        <w:rPr>
          <w:rFonts w:asciiTheme="minorHAnsi" w:hAnsiTheme="minorHAnsi" w:cstheme="minorHAnsi"/>
        </w:rPr>
        <w:t>Application Type:</w:t>
      </w:r>
      <w:r w:rsidRPr="00441FFA">
        <w:rPr>
          <w:rFonts w:asciiTheme="minorHAnsi" w:hAnsiTheme="minorHAnsi" w:cstheme="minorHAnsi"/>
        </w:rPr>
        <w:t xml:space="preserve"> </w:t>
      </w:r>
      <w:r w:rsidRPr="00752F87">
        <w:rPr>
          <w:rFonts w:asciiTheme="minorHAnsi" w:hAnsiTheme="minorHAnsi" w:cstheme="minorHAnsi"/>
        </w:rPr>
        <w:t>Notification of proposed works to trees in a conservation area</w:t>
      </w:r>
      <w:r w:rsidRPr="00441FFA">
        <w:rPr>
          <w:rFonts w:asciiTheme="minorHAnsi" w:hAnsiTheme="minorHAnsi" w:cstheme="minorHAnsi"/>
        </w:rPr>
        <w:t xml:space="preserve">. </w:t>
      </w:r>
      <w:r w:rsidRPr="00752F87">
        <w:rPr>
          <w:rFonts w:asciiTheme="minorHAnsi" w:hAnsiTheme="minorHAnsi" w:cstheme="minorHAnsi"/>
        </w:rPr>
        <w:t>Proposal:</w:t>
      </w:r>
      <w:r w:rsidRPr="00441FFA">
        <w:rPr>
          <w:rFonts w:asciiTheme="minorHAnsi" w:hAnsiTheme="minorHAnsi" w:cstheme="minorHAnsi"/>
        </w:rPr>
        <w:t xml:space="preserve"> </w:t>
      </w:r>
      <w:r w:rsidRPr="00752F87">
        <w:rPr>
          <w:rFonts w:asciiTheme="minorHAnsi" w:hAnsiTheme="minorHAnsi" w:cstheme="minorHAnsi"/>
        </w:rPr>
        <w:t>T1 - Cypress; Remove lower limb over adjacent car park, crown raise remaining by removing lower branches to match (approximately 4m from ground level) to reduce encroachment over road and driveway. G2 - Holm Oak (previously pollarded) Re-pollard Holm Oak back to previous points leaving a skeletal structure for regeneration (retain lower growth for screening, forming, forming part of the hedge), Reduce height of all shrubs to a height of 2m, and trim all sides to provide straight edges and separate from Holm Oak. T3 Sorbus Crown reduction by up to 50% including height and spread to separate from adjacent trees and shrub, and to provide clearance from phone lines. G4 2 x Sorbus Remove small suppressed tree (left in picture) to ground level, prune larger tree (right in picture) by up to 25% to formalise. T5 Dawyck Beech Reduce height by up to 30% to reduce wind sail, and minor prune on sides to remove elongated branches.</w:t>
      </w:r>
      <w:r w:rsidRPr="00441FFA">
        <w:rPr>
          <w:rFonts w:asciiTheme="minorHAnsi" w:hAnsiTheme="minorHAnsi" w:cstheme="minorHAnsi"/>
        </w:rPr>
        <w:t xml:space="preserve"> </w:t>
      </w:r>
      <w:r w:rsidRPr="00752F87">
        <w:rPr>
          <w:rFonts w:asciiTheme="minorHAnsi" w:hAnsiTheme="minorHAnsi" w:cstheme="minorHAnsi"/>
        </w:rPr>
        <w:t>Site Address:</w:t>
      </w:r>
      <w:r w:rsidRPr="00441FFA">
        <w:rPr>
          <w:rFonts w:asciiTheme="minorHAnsi" w:hAnsiTheme="minorHAnsi" w:cstheme="minorHAnsi"/>
        </w:rPr>
        <w:t xml:space="preserve"> </w:t>
      </w:r>
      <w:r w:rsidRPr="00752F87">
        <w:rPr>
          <w:rFonts w:asciiTheme="minorHAnsi" w:hAnsiTheme="minorHAnsi" w:cstheme="minorHAnsi"/>
        </w:rPr>
        <w:t>MYLOR HOUSE, THE STREET, OAKSEY, MALMESBURY, SN16 9TG</w:t>
      </w:r>
      <w:r w:rsidRPr="00441F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hyperlink r:id="rId8" w:history="1">
        <w:r w:rsidRPr="00D7043A">
          <w:rPr>
            <w:rStyle w:val="Hyperlink"/>
            <w:rFonts w:asciiTheme="minorHAnsi" w:hAnsiTheme="minorHAnsi" w:cstheme="minorHAnsi"/>
          </w:rPr>
          <w:t>https://development.wiltshire.gov.uk/pr/s/planning-application/a0iQ300000AIbpl</w:t>
        </w:r>
      </w:hyperlink>
      <w:r>
        <w:rPr>
          <w:rFonts w:asciiTheme="minorHAnsi" w:hAnsiTheme="minorHAnsi" w:cstheme="minorHAnsi"/>
        </w:rPr>
        <w:t xml:space="preserve"> - No comment</w:t>
      </w:r>
    </w:p>
    <w:p w14:paraId="1FC1B2BD" w14:textId="77777777" w:rsidR="00B317FE" w:rsidRPr="00441FFA" w:rsidRDefault="00B317FE" w:rsidP="00B317FE">
      <w:pPr>
        <w:tabs>
          <w:tab w:val="left" w:pos="1050"/>
        </w:tabs>
        <w:rPr>
          <w:rFonts w:asciiTheme="minorHAnsi" w:hAnsiTheme="minorHAnsi" w:cstheme="minorHAnsi"/>
        </w:rPr>
      </w:pPr>
    </w:p>
    <w:p w14:paraId="25667BCA" w14:textId="77777777" w:rsidR="007A5AF2" w:rsidRPr="007A5AF2" w:rsidRDefault="007A5AF2" w:rsidP="007A5AF2">
      <w:pPr>
        <w:ind w:firstLine="100"/>
        <w:rPr>
          <w:b/>
        </w:rPr>
      </w:pPr>
    </w:p>
    <w:p w14:paraId="23DF1C7C" w14:textId="5984C97A" w:rsidR="002B283C" w:rsidRPr="00A54364" w:rsidRDefault="002B283C" w:rsidP="002B283C">
      <w:pPr>
        <w:widowControl/>
        <w:autoSpaceDE/>
        <w:autoSpaceDN/>
        <w:rPr>
          <w:bCs/>
        </w:rPr>
      </w:pPr>
      <w:r w:rsidRPr="003E64C9">
        <w:rPr>
          <w:b/>
        </w:rPr>
        <w:t>Other issues arising from planning discussions</w:t>
      </w:r>
      <w:r w:rsidR="002060F0">
        <w:rPr>
          <w:b/>
        </w:rPr>
        <w:t>.</w:t>
      </w:r>
      <w:r w:rsidR="00A54364">
        <w:rPr>
          <w:b/>
        </w:rPr>
        <w:t xml:space="preserve"> </w:t>
      </w:r>
    </w:p>
    <w:p w14:paraId="15B079BD" w14:textId="77777777" w:rsidR="00DB5B55" w:rsidRDefault="00DB5B55" w:rsidP="00DB5B55">
      <w:pPr>
        <w:pStyle w:val="BodyText"/>
        <w:ind w:left="0" w:right="142"/>
        <w:rPr>
          <w:b/>
          <w:bCs/>
          <w:sz w:val="22"/>
          <w:szCs w:val="22"/>
        </w:rPr>
      </w:pPr>
    </w:p>
    <w:p w14:paraId="0D22C500" w14:textId="51199A9C" w:rsidR="00DB5B55" w:rsidRDefault="00633FB8" w:rsidP="00ED6090">
      <w:pPr>
        <w:pStyle w:val="BodyText"/>
        <w:ind w:left="0" w:right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</w:t>
      </w:r>
      <w:r w:rsidR="00E256F8">
        <w:rPr>
          <w:b/>
          <w:bCs/>
          <w:sz w:val="22"/>
          <w:szCs w:val="22"/>
        </w:rPr>
        <w:t>7</w:t>
      </w:r>
      <w:r w:rsidR="004C42AF">
        <w:rPr>
          <w:b/>
          <w:bCs/>
          <w:sz w:val="22"/>
          <w:szCs w:val="22"/>
        </w:rPr>
        <w:t>7</w:t>
      </w:r>
      <w:r w:rsidR="002B283C" w:rsidRPr="00846D3C">
        <w:rPr>
          <w:b/>
          <w:bCs/>
          <w:sz w:val="22"/>
          <w:szCs w:val="22"/>
        </w:rPr>
        <w:t>/2</w:t>
      </w:r>
      <w:r w:rsidR="002147F2">
        <w:rPr>
          <w:b/>
          <w:bCs/>
          <w:sz w:val="22"/>
          <w:szCs w:val="22"/>
        </w:rPr>
        <w:t>4</w:t>
      </w:r>
      <w:r w:rsidR="00011253">
        <w:rPr>
          <w:b/>
          <w:bCs/>
          <w:sz w:val="22"/>
          <w:szCs w:val="22"/>
        </w:rPr>
        <w:t xml:space="preserve"> Report from Chairman</w:t>
      </w:r>
    </w:p>
    <w:p w14:paraId="505B5EA7" w14:textId="77777777" w:rsidR="00ED6090" w:rsidRDefault="00ED6090" w:rsidP="00ED6090">
      <w:pPr>
        <w:pStyle w:val="BodyText"/>
        <w:ind w:left="0" w:right="142"/>
        <w:rPr>
          <w:sz w:val="22"/>
          <w:szCs w:val="22"/>
        </w:rPr>
      </w:pPr>
    </w:p>
    <w:p w14:paraId="018E8BDC" w14:textId="2E313856" w:rsidR="00B52C24" w:rsidRDefault="00011253" w:rsidP="00DB5B55">
      <w:pPr>
        <w:pStyle w:val="BodyText"/>
        <w:ind w:left="0" w:right="142"/>
        <w:rPr>
          <w:b/>
          <w:spacing w:val="-2"/>
          <w:sz w:val="22"/>
          <w:szCs w:val="22"/>
        </w:rPr>
      </w:pPr>
      <w:r w:rsidRPr="00011253">
        <w:rPr>
          <w:b/>
          <w:bCs/>
          <w:sz w:val="22"/>
          <w:szCs w:val="22"/>
        </w:rPr>
        <w:t>0</w:t>
      </w:r>
      <w:r w:rsidR="00DB5B55">
        <w:rPr>
          <w:b/>
          <w:bCs/>
          <w:sz w:val="22"/>
          <w:szCs w:val="22"/>
        </w:rPr>
        <w:t>8</w:t>
      </w:r>
      <w:r w:rsidR="004C42AF">
        <w:rPr>
          <w:b/>
          <w:bCs/>
          <w:sz w:val="22"/>
          <w:szCs w:val="22"/>
        </w:rPr>
        <w:t>7</w:t>
      </w:r>
      <w:r w:rsidRPr="00011253">
        <w:rPr>
          <w:b/>
          <w:bCs/>
          <w:sz w:val="22"/>
          <w:szCs w:val="22"/>
        </w:rPr>
        <w:t>/24</w:t>
      </w:r>
      <w:r>
        <w:rPr>
          <w:b/>
          <w:bCs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Finance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and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pacing w:val="-2"/>
          <w:sz w:val="22"/>
          <w:szCs w:val="22"/>
        </w:rPr>
        <w:t>Administration</w:t>
      </w:r>
      <w:r w:rsidR="00FA508C">
        <w:rPr>
          <w:b/>
          <w:spacing w:val="-2"/>
          <w:sz w:val="22"/>
          <w:szCs w:val="22"/>
        </w:rPr>
        <w:t xml:space="preserve"> </w:t>
      </w:r>
    </w:p>
    <w:p w14:paraId="257485D7" w14:textId="0CE6868C" w:rsidR="00ED6090" w:rsidRPr="006B78E4" w:rsidRDefault="00ED6090" w:rsidP="00ED6090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Bridge at Oaksey wood</w:t>
      </w:r>
      <w:r w:rsidR="007759F1">
        <w:rPr>
          <w:rFonts w:asciiTheme="minorHAnsi" w:hAnsiTheme="minorHAnsi" w:cstheme="minorHAnsi"/>
          <w:bCs/>
        </w:rPr>
        <w:t xml:space="preserve"> – Roger Squance </w:t>
      </w:r>
      <w:r w:rsidR="007B14C0">
        <w:rPr>
          <w:rFonts w:asciiTheme="minorHAnsi" w:hAnsiTheme="minorHAnsi" w:cstheme="minorHAnsi"/>
          <w:bCs/>
        </w:rPr>
        <w:t>will phone Chicky Oaksey.</w:t>
      </w:r>
    </w:p>
    <w:p w14:paraId="61E50821" w14:textId="057633DB" w:rsidR="00ED6090" w:rsidRDefault="002518D6" w:rsidP="00ED6090">
      <w:pPr>
        <w:ind w:firstLine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Bio</w:t>
      </w:r>
      <w:r w:rsidR="00EE7576">
        <w:rPr>
          <w:rFonts w:asciiTheme="minorHAnsi" w:hAnsiTheme="minorHAnsi" w:cstheme="minorHAnsi"/>
          <w:bCs/>
        </w:rPr>
        <w:t>diversity Policy – Roger Squance will add more information to the Policy about The Well Garden.</w:t>
      </w:r>
    </w:p>
    <w:p w14:paraId="27945433" w14:textId="4E505C6B" w:rsidR="00310870" w:rsidRDefault="00310870" w:rsidP="00793484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Meeting dates for next year- there will be no meeting in April and the dates will be changed to reflect this</w:t>
      </w:r>
      <w:r w:rsidR="00793484">
        <w:rPr>
          <w:rFonts w:asciiTheme="minorHAnsi" w:hAnsiTheme="minorHAnsi" w:cstheme="minorHAnsi"/>
          <w:bCs/>
        </w:rPr>
        <w:t xml:space="preserve">.  Proposed by </w:t>
      </w:r>
      <w:r w:rsidR="00392341">
        <w:rPr>
          <w:rFonts w:asciiTheme="minorHAnsi" w:hAnsiTheme="minorHAnsi" w:cstheme="minorHAnsi"/>
          <w:bCs/>
        </w:rPr>
        <w:t>Becky Robinson, seconded by Liz Dodds and unanimously agreed.</w:t>
      </w:r>
    </w:p>
    <w:p w14:paraId="270B0DFE" w14:textId="0EA3AE62" w:rsidR="00264CBA" w:rsidRDefault="00264CBA" w:rsidP="00793484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ROSPA Report was received – Roger Squance will</w:t>
      </w:r>
      <w:r w:rsidR="00733A54">
        <w:rPr>
          <w:rFonts w:asciiTheme="minorHAnsi" w:hAnsiTheme="minorHAnsi" w:cstheme="minorHAnsi"/>
          <w:bCs/>
        </w:rPr>
        <w:t xml:space="preserve"> complete the few required actions that need doing</w:t>
      </w:r>
      <w:r w:rsidR="004924CF">
        <w:rPr>
          <w:rFonts w:asciiTheme="minorHAnsi" w:hAnsiTheme="minorHAnsi" w:cstheme="minorHAnsi"/>
          <w:bCs/>
        </w:rPr>
        <w:t xml:space="preserve"> and</w:t>
      </w:r>
      <w:r w:rsidR="00C8339E">
        <w:rPr>
          <w:rFonts w:asciiTheme="minorHAnsi" w:hAnsiTheme="minorHAnsi" w:cstheme="minorHAnsi"/>
          <w:bCs/>
        </w:rPr>
        <w:t xml:space="preserve"> load test the cantilever.</w:t>
      </w:r>
    </w:p>
    <w:p w14:paraId="2AD2AB58" w14:textId="296336AE" w:rsidR="00C8339E" w:rsidRDefault="00C8339E" w:rsidP="00793484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It was proposed</w:t>
      </w:r>
      <w:r w:rsidR="001A3B03">
        <w:rPr>
          <w:rFonts w:asciiTheme="minorHAnsi" w:hAnsiTheme="minorHAnsi" w:cstheme="minorHAnsi"/>
          <w:bCs/>
        </w:rPr>
        <w:t xml:space="preserve"> by Roger Squance</w:t>
      </w:r>
      <w:r>
        <w:rPr>
          <w:rFonts w:asciiTheme="minorHAnsi" w:hAnsiTheme="minorHAnsi" w:cstheme="minorHAnsi"/>
          <w:bCs/>
        </w:rPr>
        <w:t xml:space="preserve"> that the Clerk should take rolled up holiday pay</w:t>
      </w:r>
      <w:r w:rsidR="001A3B03">
        <w:rPr>
          <w:rFonts w:asciiTheme="minorHAnsi" w:hAnsiTheme="minorHAnsi" w:cstheme="minorHAnsi"/>
          <w:bCs/>
        </w:rPr>
        <w:t>.  Seconded by Will Stebbing and unanimously agreed.</w:t>
      </w:r>
    </w:p>
    <w:p w14:paraId="7736E68A" w14:textId="4F6AEDFF" w:rsidR="00304B90" w:rsidRPr="00B33065" w:rsidRDefault="00304B90" w:rsidP="00793484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Financial Statement/Precept – any spending for the coming year was discussed and a decision on the precept will be agreed at the January 2025 meeting.</w:t>
      </w:r>
    </w:p>
    <w:p w14:paraId="2A75D758" w14:textId="682A7136" w:rsidR="00ED6090" w:rsidRPr="00E52968" w:rsidRDefault="00ED6090" w:rsidP="00ED6090">
      <w:pPr>
        <w:ind w:firstLine="644"/>
        <w:rPr>
          <w:rFonts w:asciiTheme="minorHAnsi" w:hAnsiTheme="minorHAnsi" w:cstheme="minorHAnsi"/>
          <w:b/>
        </w:rPr>
      </w:pPr>
      <w:r w:rsidRPr="00E52968">
        <w:rPr>
          <w:rFonts w:asciiTheme="minorHAnsi" w:hAnsiTheme="minorHAnsi" w:cstheme="minorHAnsi"/>
          <w:b/>
        </w:rPr>
        <w:t>Bank Balance Opening</w:t>
      </w:r>
      <w:r w:rsidRPr="00E5296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30</w:t>
      </w:r>
      <w:r w:rsidRPr="00E52968">
        <w:rPr>
          <w:rFonts w:asciiTheme="minorHAnsi" w:hAnsiTheme="minorHAnsi" w:cstheme="minorHAnsi"/>
          <w:b/>
        </w:rPr>
        <w:t>/0</w:t>
      </w:r>
      <w:r w:rsidR="00DB1D05">
        <w:rPr>
          <w:rFonts w:asciiTheme="minorHAnsi" w:hAnsiTheme="minorHAnsi" w:cstheme="minorHAnsi"/>
          <w:b/>
        </w:rPr>
        <w:t>9</w:t>
      </w:r>
      <w:r w:rsidRPr="00E52968">
        <w:rPr>
          <w:rFonts w:asciiTheme="minorHAnsi" w:hAnsiTheme="minorHAnsi" w:cstheme="minorHAnsi"/>
          <w:b/>
        </w:rPr>
        <w:t>/24</w:t>
      </w:r>
      <w:r w:rsidRPr="00E52968">
        <w:rPr>
          <w:rFonts w:asciiTheme="minorHAnsi" w:hAnsiTheme="minorHAnsi" w:cstheme="minorHAnsi"/>
          <w:bCs/>
        </w:rPr>
        <w:tab/>
      </w:r>
      <w:r w:rsidRPr="00E52968">
        <w:rPr>
          <w:rFonts w:asciiTheme="minorHAnsi" w:hAnsiTheme="minorHAnsi" w:cstheme="minorHAnsi"/>
          <w:b/>
        </w:rPr>
        <w:t>Un</w:t>
      </w:r>
      <w:r w:rsidR="0043406A">
        <w:rPr>
          <w:rFonts w:asciiTheme="minorHAnsi" w:hAnsiTheme="minorHAnsi" w:cstheme="minorHAnsi"/>
          <w:b/>
        </w:rPr>
        <w:t>ity Trust £50,309</w:t>
      </w:r>
      <w:r w:rsidR="00924B46">
        <w:rPr>
          <w:rFonts w:asciiTheme="minorHAnsi" w:hAnsiTheme="minorHAnsi" w:cstheme="minorHAnsi"/>
          <w:b/>
        </w:rPr>
        <w:t>.45</w:t>
      </w:r>
    </w:p>
    <w:p w14:paraId="26CAE637" w14:textId="5D9EC13B" w:rsidR="003D395A" w:rsidRPr="00E52968" w:rsidRDefault="003D395A" w:rsidP="003D395A">
      <w:pPr>
        <w:ind w:firstLine="644"/>
        <w:rPr>
          <w:rFonts w:asciiTheme="minorHAnsi" w:hAnsiTheme="minorHAnsi" w:cstheme="minorHAnsi"/>
          <w:b/>
        </w:rPr>
      </w:pPr>
      <w:r w:rsidRPr="00E52968">
        <w:rPr>
          <w:rFonts w:asciiTheme="minorHAnsi" w:hAnsiTheme="minorHAnsi" w:cstheme="minorHAnsi"/>
          <w:b/>
        </w:rPr>
        <w:tab/>
      </w:r>
    </w:p>
    <w:p w14:paraId="50EE86A6" w14:textId="77777777" w:rsidR="003D395A" w:rsidRPr="006017A0" w:rsidRDefault="003D395A" w:rsidP="003D395A">
      <w:pPr>
        <w:ind w:firstLine="720"/>
        <w:rPr>
          <w:rFonts w:asciiTheme="minorHAnsi" w:hAnsiTheme="minorHAnsi" w:cstheme="minorHAnsi"/>
          <w:bCs/>
          <w:color w:val="FF0000"/>
        </w:rPr>
      </w:pPr>
    </w:p>
    <w:p w14:paraId="0600F898" w14:textId="01DB4275" w:rsidR="00ED6090" w:rsidRPr="00051196" w:rsidRDefault="003D395A" w:rsidP="00051196">
      <w:pPr>
        <w:ind w:firstLine="720"/>
        <w:rPr>
          <w:rFonts w:asciiTheme="minorHAnsi" w:hAnsiTheme="minorHAnsi" w:cstheme="minorHAnsi"/>
          <w:b/>
        </w:rPr>
      </w:pPr>
      <w:r w:rsidRPr="00323FDA">
        <w:rPr>
          <w:rFonts w:asciiTheme="minorHAnsi" w:hAnsiTheme="minorHAnsi" w:cstheme="minorHAnsi"/>
          <w:b/>
        </w:rPr>
        <w:t>Receipts</w:t>
      </w:r>
      <w:bookmarkStart w:id="1" w:name="_Hlk168471946"/>
    </w:p>
    <w:bookmarkEnd w:id="1"/>
    <w:p w14:paraId="0476345B" w14:textId="77777777" w:rsidR="003D395A" w:rsidRPr="006017A0" w:rsidRDefault="003D395A" w:rsidP="003565BE">
      <w:pPr>
        <w:rPr>
          <w:rFonts w:asciiTheme="minorHAnsi" w:hAnsiTheme="minorHAnsi" w:cstheme="minorHAnsi"/>
          <w:b/>
          <w:color w:val="FF0000"/>
        </w:rPr>
      </w:pPr>
    </w:p>
    <w:p w14:paraId="6F9CC2F9" w14:textId="74D0045E" w:rsidR="00ED6090" w:rsidRPr="00ED6090" w:rsidRDefault="003D395A" w:rsidP="00ED6090">
      <w:pPr>
        <w:ind w:left="720"/>
        <w:rPr>
          <w:rFonts w:asciiTheme="minorHAnsi" w:hAnsiTheme="minorHAnsi" w:cstheme="minorHAnsi"/>
          <w:b/>
          <w:sz w:val="16"/>
          <w:szCs w:val="16"/>
        </w:rPr>
      </w:pPr>
      <w:r w:rsidRPr="00E52968">
        <w:rPr>
          <w:rFonts w:asciiTheme="minorHAnsi" w:hAnsiTheme="minorHAnsi" w:cstheme="minorHAnsi"/>
          <w:b/>
        </w:rPr>
        <w:t>Schedule of payments agreed.</w:t>
      </w:r>
      <w:r w:rsidR="009510A0">
        <w:rPr>
          <w:rFonts w:asciiTheme="minorHAnsi" w:hAnsiTheme="minorHAnsi" w:cstheme="minorHAnsi"/>
          <w:b/>
        </w:rPr>
        <w:t xml:space="preserve"> </w:t>
      </w:r>
      <w:r w:rsidR="009510A0" w:rsidRPr="0070167E">
        <w:rPr>
          <w:rFonts w:asciiTheme="minorHAnsi" w:hAnsiTheme="minorHAnsi" w:cstheme="minorHAnsi"/>
          <w:b/>
          <w:sz w:val="16"/>
          <w:szCs w:val="16"/>
        </w:rPr>
        <w:t xml:space="preserve">(proposed by </w:t>
      </w:r>
      <w:r w:rsidR="00BC48C8">
        <w:rPr>
          <w:rFonts w:asciiTheme="minorHAnsi" w:hAnsiTheme="minorHAnsi" w:cstheme="minorHAnsi"/>
          <w:b/>
          <w:sz w:val="16"/>
          <w:szCs w:val="16"/>
        </w:rPr>
        <w:t xml:space="preserve">Roger Squance, </w:t>
      </w:r>
      <w:r w:rsidR="009510A0" w:rsidRPr="0070167E">
        <w:rPr>
          <w:rFonts w:asciiTheme="minorHAnsi" w:hAnsiTheme="minorHAnsi" w:cstheme="minorHAnsi"/>
          <w:b/>
          <w:sz w:val="16"/>
          <w:szCs w:val="16"/>
        </w:rPr>
        <w:t xml:space="preserve">seconded by </w:t>
      </w:r>
      <w:r w:rsidR="00524799">
        <w:rPr>
          <w:rFonts w:asciiTheme="minorHAnsi" w:hAnsiTheme="minorHAnsi" w:cstheme="minorHAnsi"/>
          <w:b/>
          <w:sz w:val="16"/>
          <w:szCs w:val="16"/>
        </w:rPr>
        <w:t>Will Stebbing</w:t>
      </w:r>
      <w:r w:rsidR="009510A0" w:rsidRPr="0070167E">
        <w:rPr>
          <w:rFonts w:asciiTheme="minorHAnsi" w:hAnsiTheme="minorHAnsi" w:cstheme="minorHAnsi"/>
          <w:b/>
          <w:sz w:val="16"/>
          <w:szCs w:val="16"/>
        </w:rPr>
        <w:t xml:space="preserve"> &amp; unanimously agreed)</w:t>
      </w:r>
    </w:p>
    <w:p w14:paraId="4CC34B17" w14:textId="77777777" w:rsidR="005479D1" w:rsidRDefault="005479D1" w:rsidP="005479D1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09/10/24 Miss A G Squance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£300.00</w:t>
      </w:r>
      <w:r>
        <w:rPr>
          <w:rFonts w:asciiTheme="minorHAnsi" w:hAnsiTheme="minorHAnsi" w:cstheme="minorHAnsi"/>
          <w:bCs/>
        </w:rPr>
        <w:tab/>
        <w:t>Hedge cutting</w:t>
      </w:r>
    </w:p>
    <w:p w14:paraId="7B247E01" w14:textId="77777777" w:rsidR="005479D1" w:rsidRDefault="005479D1" w:rsidP="005479D1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24/10/24 Playsafe Ltd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£136.80</w:t>
      </w:r>
      <w:r>
        <w:rPr>
          <w:rFonts w:asciiTheme="minorHAnsi" w:hAnsiTheme="minorHAnsi" w:cstheme="minorHAnsi"/>
          <w:bCs/>
        </w:rPr>
        <w:tab/>
        <w:t>ROSPA</w:t>
      </w:r>
    </w:p>
    <w:p w14:paraId="4202E599" w14:textId="77777777" w:rsidR="005479D1" w:rsidRDefault="005479D1" w:rsidP="005479D1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24/10/24 Pet Waste Solutions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£120.00</w:t>
      </w:r>
      <w:r>
        <w:rPr>
          <w:rFonts w:asciiTheme="minorHAnsi" w:hAnsiTheme="minorHAnsi" w:cstheme="minorHAnsi"/>
          <w:bCs/>
        </w:rPr>
        <w:tab/>
        <w:t>Bin emptying</w:t>
      </w:r>
    </w:p>
    <w:p w14:paraId="042EF487" w14:textId="77777777" w:rsidR="005479D1" w:rsidRDefault="005479D1" w:rsidP="005479D1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31/10/24 Unity Bank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   5.40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Service Charge</w:t>
      </w:r>
    </w:p>
    <w:p w14:paraId="18679FA2" w14:textId="77777777" w:rsidR="005479D1" w:rsidRDefault="005479D1" w:rsidP="005479D1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01/11/24 Countrywide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£706.18</w:t>
      </w:r>
      <w:r>
        <w:rPr>
          <w:rFonts w:asciiTheme="minorHAnsi" w:hAnsiTheme="minorHAnsi" w:cstheme="minorHAnsi"/>
          <w:bCs/>
        </w:rPr>
        <w:tab/>
        <w:t>Grass cutting</w:t>
      </w:r>
    </w:p>
    <w:p w14:paraId="5A63D35B" w14:textId="77777777" w:rsidR="005479D1" w:rsidRDefault="005479D1" w:rsidP="005479D1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01/11/24 AJGIBL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£1,548.13</w:t>
      </w:r>
      <w:r>
        <w:rPr>
          <w:rFonts w:asciiTheme="minorHAnsi" w:hAnsiTheme="minorHAnsi" w:cstheme="minorHAnsi"/>
          <w:bCs/>
        </w:rPr>
        <w:tab/>
        <w:t>Insurance</w:t>
      </w:r>
    </w:p>
    <w:p w14:paraId="42B02B2A" w14:textId="77777777" w:rsidR="005479D1" w:rsidRDefault="005479D1" w:rsidP="005479D1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01/11/24</w:t>
      </w:r>
      <w:r w:rsidRPr="001F343E">
        <w:rPr>
          <w:rFonts w:asciiTheme="minorHAnsi" w:hAnsiTheme="minorHAnsi" w:cstheme="minorHAnsi"/>
          <w:bCs/>
        </w:rPr>
        <w:t xml:space="preserve"> </w:t>
      </w:r>
      <w:r w:rsidRPr="00A31295">
        <w:rPr>
          <w:rFonts w:asciiTheme="minorHAnsi" w:hAnsiTheme="minorHAnsi" w:cstheme="minorHAnsi"/>
          <w:bCs/>
        </w:rPr>
        <w:t>Janey Berry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£925.69</w:t>
      </w:r>
      <w:r>
        <w:rPr>
          <w:rFonts w:asciiTheme="minorHAnsi" w:hAnsiTheme="minorHAnsi" w:cstheme="minorHAnsi"/>
          <w:bCs/>
        </w:rPr>
        <w:tab/>
        <w:t>Salary/holiday pay</w:t>
      </w:r>
    </w:p>
    <w:p w14:paraId="7B74D3AE" w14:textId="77777777" w:rsidR="005479D1" w:rsidRDefault="005479D1" w:rsidP="005479D1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01/11/24 HMRC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£206.75</w:t>
      </w:r>
    </w:p>
    <w:p w14:paraId="4BE9A9DB" w14:textId="77777777" w:rsidR="005479D1" w:rsidRPr="00B33065" w:rsidRDefault="005479D1" w:rsidP="005479D1">
      <w:pPr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</w:rPr>
        <w:tab/>
      </w:r>
    </w:p>
    <w:p w14:paraId="5D71E0C2" w14:textId="3E11E8B7" w:rsidR="00ED6090" w:rsidRPr="005479D1" w:rsidRDefault="005479D1" w:rsidP="005479D1">
      <w:pPr>
        <w:ind w:firstLine="720"/>
        <w:rPr>
          <w:rFonts w:asciiTheme="minorHAnsi" w:hAnsiTheme="minorHAnsi" w:cstheme="minorHAnsi"/>
          <w:b/>
        </w:rPr>
      </w:pPr>
      <w:r w:rsidRPr="00A31295">
        <w:rPr>
          <w:rFonts w:asciiTheme="minorHAnsi" w:hAnsiTheme="minorHAnsi" w:cstheme="minorHAnsi"/>
          <w:b/>
        </w:rPr>
        <w:t>Closing Balance</w:t>
      </w:r>
      <w:r w:rsidRPr="00A31295">
        <w:rPr>
          <w:rFonts w:asciiTheme="minorHAnsi" w:hAnsiTheme="minorHAnsi" w:cstheme="minorHAnsi"/>
          <w:b/>
        </w:rPr>
        <w:tab/>
        <w:t xml:space="preserve"> </w:t>
      </w:r>
      <w:r>
        <w:rPr>
          <w:rFonts w:asciiTheme="minorHAnsi" w:hAnsiTheme="minorHAnsi" w:cstheme="minorHAnsi"/>
          <w:b/>
        </w:rPr>
        <w:t>01</w:t>
      </w:r>
      <w:r w:rsidRPr="00A31295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>11</w:t>
      </w:r>
      <w:r w:rsidRPr="00A31295">
        <w:rPr>
          <w:rFonts w:asciiTheme="minorHAnsi" w:hAnsiTheme="minorHAnsi" w:cstheme="minorHAnsi"/>
          <w:b/>
        </w:rPr>
        <w:t>/24</w:t>
      </w:r>
      <w:r w:rsidRPr="00A31295">
        <w:rPr>
          <w:rFonts w:asciiTheme="minorHAnsi" w:hAnsiTheme="minorHAnsi" w:cstheme="minorHAnsi"/>
          <w:b/>
        </w:rPr>
        <w:tab/>
        <w:t>Unity Trust £</w:t>
      </w:r>
      <w:r>
        <w:rPr>
          <w:rFonts w:asciiTheme="minorHAnsi" w:hAnsiTheme="minorHAnsi" w:cstheme="minorHAnsi"/>
          <w:b/>
        </w:rPr>
        <w:t>46,360.50</w:t>
      </w:r>
    </w:p>
    <w:p w14:paraId="2B703DC3" w14:textId="77777777" w:rsidR="003D395A" w:rsidRPr="00B33065" w:rsidRDefault="003D395A" w:rsidP="003D395A">
      <w:pPr>
        <w:rPr>
          <w:rFonts w:asciiTheme="minorHAnsi" w:hAnsiTheme="minorHAnsi" w:cstheme="minorHAnsi"/>
          <w:bCs/>
          <w:color w:val="FF0000"/>
        </w:rPr>
      </w:pPr>
    </w:p>
    <w:p w14:paraId="0BFE1D56" w14:textId="55294311" w:rsidR="003D395A" w:rsidRDefault="003D395A" w:rsidP="0032409F">
      <w:pPr>
        <w:ind w:left="720"/>
        <w:rPr>
          <w:rFonts w:asciiTheme="minorHAnsi" w:hAnsiTheme="minorHAnsi" w:cstheme="minorHAnsi"/>
          <w:b/>
        </w:rPr>
      </w:pPr>
      <w:r w:rsidRPr="00D66994">
        <w:rPr>
          <w:rFonts w:asciiTheme="minorHAnsi" w:hAnsiTheme="minorHAnsi" w:cstheme="minorHAnsi"/>
          <w:b/>
        </w:rPr>
        <w:t xml:space="preserve">Upcoming payments </w:t>
      </w:r>
      <w:r w:rsidR="009510A0">
        <w:rPr>
          <w:rFonts w:asciiTheme="minorHAnsi" w:hAnsiTheme="minorHAnsi" w:cstheme="minorHAnsi"/>
          <w:b/>
        </w:rPr>
        <w:t>approved</w:t>
      </w:r>
      <w:r w:rsidRPr="00D66994">
        <w:rPr>
          <w:rFonts w:asciiTheme="minorHAnsi" w:hAnsiTheme="minorHAnsi" w:cstheme="minorHAnsi"/>
          <w:b/>
        </w:rPr>
        <w:t xml:space="preserve"> </w:t>
      </w:r>
      <w:r w:rsidR="004B37DC" w:rsidRPr="004B37DC">
        <w:rPr>
          <w:rFonts w:asciiTheme="minorHAnsi" w:hAnsiTheme="minorHAnsi" w:cstheme="minorHAnsi"/>
          <w:b/>
          <w:sz w:val="18"/>
          <w:szCs w:val="18"/>
        </w:rPr>
        <w:t xml:space="preserve">(proposed by </w:t>
      </w:r>
      <w:r w:rsidR="00BC48C8">
        <w:rPr>
          <w:rFonts w:asciiTheme="minorHAnsi" w:hAnsiTheme="minorHAnsi" w:cstheme="minorHAnsi"/>
          <w:b/>
          <w:sz w:val="18"/>
          <w:szCs w:val="18"/>
        </w:rPr>
        <w:t xml:space="preserve">Roger Squance, </w:t>
      </w:r>
      <w:r w:rsidR="004B37DC" w:rsidRPr="004B37DC">
        <w:rPr>
          <w:rFonts w:asciiTheme="minorHAnsi" w:hAnsiTheme="minorHAnsi" w:cstheme="minorHAnsi"/>
          <w:b/>
          <w:sz w:val="18"/>
          <w:szCs w:val="18"/>
        </w:rPr>
        <w:t xml:space="preserve">seconded by </w:t>
      </w:r>
      <w:r w:rsidR="00BC48C8">
        <w:rPr>
          <w:rFonts w:asciiTheme="minorHAnsi" w:hAnsiTheme="minorHAnsi" w:cstheme="minorHAnsi"/>
          <w:b/>
          <w:sz w:val="18"/>
          <w:szCs w:val="18"/>
        </w:rPr>
        <w:t>Liz Dodds</w:t>
      </w:r>
      <w:r w:rsidR="0032409F">
        <w:rPr>
          <w:rFonts w:asciiTheme="minorHAnsi" w:hAnsiTheme="minorHAnsi" w:cstheme="minorHAnsi"/>
          <w:b/>
          <w:sz w:val="18"/>
          <w:szCs w:val="18"/>
        </w:rPr>
        <w:t xml:space="preserve"> and unanimously agreed</w:t>
      </w:r>
      <w:r w:rsidR="004B37DC" w:rsidRPr="004B37DC">
        <w:rPr>
          <w:rFonts w:asciiTheme="minorHAnsi" w:hAnsiTheme="minorHAnsi" w:cstheme="minorHAnsi"/>
          <w:b/>
          <w:sz w:val="18"/>
          <w:szCs w:val="18"/>
        </w:rPr>
        <w:t>)</w:t>
      </w:r>
    </w:p>
    <w:p w14:paraId="4219AD96" w14:textId="74CAF68F" w:rsidR="00ED6090" w:rsidRPr="00D66994" w:rsidRDefault="00ED6090" w:rsidP="00ED6090">
      <w:pPr>
        <w:ind w:firstLine="720"/>
        <w:rPr>
          <w:rFonts w:asciiTheme="minorHAnsi" w:hAnsiTheme="minorHAnsi" w:cstheme="minorHAnsi"/>
          <w:bCs/>
        </w:rPr>
      </w:pPr>
      <w:r w:rsidRPr="00D66994">
        <w:rPr>
          <w:rFonts w:asciiTheme="minorHAnsi" w:hAnsiTheme="minorHAnsi" w:cstheme="minorHAnsi"/>
          <w:bCs/>
        </w:rPr>
        <w:t>£</w:t>
      </w:r>
      <w:r w:rsidR="007F25AA">
        <w:rPr>
          <w:rFonts w:asciiTheme="minorHAnsi" w:hAnsiTheme="minorHAnsi" w:cstheme="minorHAnsi"/>
          <w:bCs/>
        </w:rPr>
        <w:t>538.61</w:t>
      </w:r>
      <w:r w:rsidRPr="00D66994">
        <w:rPr>
          <w:rFonts w:asciiTheme="minorHAnsi" w:hAnsiTheme="minorHAnsi" w:cstheme="minorHAnsi"/>
          <w:bCs/>
        </w:rPr>
        <w:t xml:space="preserve"> - Clerk’s salary for </w:t>
      </w:r>
      <w:r w:rsidR="007F25AA">
        <w:rPr>
          <w:rFonts w:asciiTheme="minorHAnsi" w:hAnsiTheme="minorHAnsi" w:cstheme="minorHAnsi"/>
          <w:bCs/>
        </w:rPr>
        <w:t>November and December</w:t>
      </w:r>
    </w:p>
    <w:p w14:paraId="6E252636" w14:textId="262C49C8" w:rsidR="00ED6090" w:rsidRDefault="00ED6090" w:rsidP="00ED6090">
      <w:pPr>
        <w:ind w:firstLine="720"/>
        <w:rPr>
          <w:rFonts w:asciiTheme="minorHAnsi" w:hAnsiTheme="minorHAnsi" w:cstheme="minorHAnsi"/>
          <w:bCs/>
        </w:rPr>
      </w:pPr>
      <w:r w:rsidRPr="00D66994">
        <w:rPr>
          <w:rFonts w:asciiTheme="minorHAnsi" w:hAnsiTheme="minorHAnsi" w:cstheme="minorHAnsi"/>
          <w:bCs/>
        </w:rPr>
        <w:t>£72.00 - Well Garden for</w:t>
      </w:r>
      <w:r w:rsidR="00EB15ED">
        <w:rPr>
          <w:rFonts w:asciiTheme="minorHAnsi" w:hAnsiTheme="minorHAnsi" w:cstheme="minorHAnsi"/>
          <w:bCs/>
        </w:rPr>
        <w:t xml:space="preserve"> December</w:t>
      </w:r>
    </w:p>
    <w:p w14:paraId="5BA4ECD7" w14:textId="53F2E31B" w:rsidR="00ED6090" w:rsidRDefault="00ED6090" w:rsidP="00ED6090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£13</w:t>
      </w:r>
      <w:r w:rsidR="00EB15ED">
        <w:rPr>
          <w:rFonts w:asciiTheme="minorHAnsi" w:hAnsiTheme="minorHAnsi" w:cstheme="minorHAnsi"/>
          <w:bCs/>
        </w:rPr>
        <w:t>5.00 Mole Control Services – Reimburse David Spurrier-Kimble</w:t>
      </w:r>
    </w:p>
    <w:p w14:paraId="441CFA57" w14:textId="77777777" w:rsidR="00E52236" w:rsidRDefault="00E52236" w:rsidP="00822805">
      <w:pPr>
        <w:rPr>
          <w:rFonts w:asciiTheme="minorHAnsi" w:hAnsiTheme="minorHAnsi" w:cstheme="minorHAnsi"/>
          <w:bCs/>
        </w:rPr>
      </w:pPr>
    </w:p>
    <w:p w14:paraId="356DA0F2" w14:textId="77777777" w:rsidR="003F25AB" w:rsidRPr="005F2727" w:rsidRDefault="003F25AB" w:rsidP="00822805">
      <w:pPr>
        <w:rPr>
          <w:rFonts w:asciiTheme="minorHAnsi" w:hAnsiTheme="minorHAnsi" w:cstheme="minorHAnsi"/>
          <w:bCs/>
        </w:rPr>
      </w:pPr>
    </w:p>
    <w:p w14:paraId="715569EE" w14:textId="26C56BB4" w:rsidR="002B283C" w:rsidRDefault="00633FB8" w:rsidP="00C1209B">
      <w:pPr>
        <w:pStyle w:val="Heading1"/>
        <w:ind w:left="0" w:firstLine="600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0</w:t>
      </w:r>
      <w:r w:rsidR="0070167E">
        <w:rPr>
          <w:bCs w:val="0"/>
          <w:sz w:val="22"/>
          <w:szCs w:val="22"/>
        </w:rPr>
        <w:t>9</w:t>
      </w:r>
      <w:r w:rsidR="004C42AF">
        <w:rPr>
          <w:bCs w:val="0"/>
          <w:sz w:val="22"/>
          <w:szCs w:val="22"/>
        </w:rPr>
        <w:t>7</w:t>
      </w:r>
      <w:r w:rsidR="002B283C" w:rsidRPr="00846D3C">
        <w:rPr>
          <w:bCs w:val="0"/>
          <w:sz w:val="22"/>
          <w:szCs w:val="22"/>
        </w:rPr>
        <w:t>/2</w:t>
      </w:r>
      <w:r w:rsidR="002147F2">
        <w:rPr>
          <w:bCs w:val="0"/>
          <w:sz w:val="22"/>
          <w:szCs w:val="22"/>
        </w:rPr>
        <w:t>4</w:t>
      </w:r>
      <w:r w:rsidR="002B283C" w:rsidRPr="007D3813">
        <w:rPr>
          <w:bCs w:val="0"/>
          <w:spacing w:val="77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Officer</w:t>
      </w:r>
      <w:r w:rsidR="002B283C" w:rsidRPr="007D3813">
        <w:rPr>
          <w:bCs w:val="0"/>
          <w:spacing w:val="-4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reports/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Parish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pacing w:val="-2"/>
          <w:sz w:val="22"/>
          <w:szCs w:val="22"/>
        </w:rPr>
        <w:t>matters</w:t>
      </w:r>
    </w:p>
    <w:p w14:paraId="31B1BAC4" w14:textId="77777777" w:rsidR="00E52236" w:rsidRPr="00EE36F8" w:rsidRDefault="00E52236" w:rsidP="00C1209B">
      <w:pPr>
        <w:pStyle w:val="Heading1"/>
        <w:ind w:left="0" w:firstLine="600"/>
        <w:rPr>
          <w:bCs w:val="0"/>
          <w:spacing w:val="-2"/>
          <w:sz w:val="22"/>
          <w:szCs w:val="22"/>
        </w:rPr>
      </w:pPr>
    </w:p>
    <w:p w14:paraId="3636A3AA" w14:textId="2B0C735C" w:rsidR="004C42AF" w:rsidRPr="004C42AF" w:rsidRDefault="00450556" w:rsidP="00CA7141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Bidi"/>
          <w:lang w:val="en-GB"/>
        </w:rPr>
      </w:pPr>
      <w:r>
        <w:rPr>
          <w:b/>
          <w:bCs/>
        </w:rPr>
        <w:t xml:space="preserve">Bins, </w:t>
      </w:r>
      <w:r w:rsidR="002B283C" w:rsidRPr="000A037A">
        <w:rPr>
          <w:b/>
          <w:bCs/>
        </w:rPr>
        <w:t>Roads, traffic &amp; footpaths to include working with the Parish Steward and traffic calming</w:t>
      </w:r>
      <w:r w:rsidR="009F5100">
        <w:rPr>
          <w:rFonts w:eastAsia="Times New Roman"/>
        </w:rPr>
        <w:t>.</w:t>
      </w:r>
      <w:r w:rsidR="00CA7141">
        <w:rPr>
          <w:rFonts w:eastAsia="Times New Roman"/>
        </w:rPr>
        <w:t xml:space="preserve"> </w:t>
      </w:r>
      <w:r w:rsidR="004C42AF">
        <w:rPr>
          <w:rFonts w:eastAsia="Times New Roman"/>
        </w:rPr>
        <w:t>–</w:t>
      </w:r>
    </w:p>
    <w:p w14:paraId="1019F9DF" w14:textId="57F808BE" w:rsidR="00E52236" w:rsidRDefault="003565BE" w:rsidP="0040512C">
      <w:pPr>
        <w:rPr>
          <w:lang w:val="en-GB"/>
        </w:rPr>
      </w:pPr>
      <w:r w:rsidRPr="0040512C">
        <w:rPr>
          <w:lang w:val="en-GB"/>
        </w:rPr>
        <w:t>.</w:t>
      </w:r>
      <w:r w:rsidR="00E52236">
        <w:rPr>
          <w:lang w:val="en-GB"/>
        </w:rPr>
        <w:tab/>
        <w:t xml:space="preserve">Becky Robinson has </w:t>
      </w:r>
      <w:r w:rsidR="005D0247">
        <w:rPr>
          <w:lang w:val="en-GB"/>
        </w:rPr>
        <w:t>written to Becky Chivers at Wiltshire Council</w:t>
      </w:r>
      <w:r w:rsidR="00C12CF8">
        <w:rPr>
          <w:lang w:val="en-GB"/>
        </w:rPr>
        <w:t xml:space="preserve"> to request that the white lines are </w:t>
      </w:r>
    </w:p>
    <w:p w14:paraId="447E70E3" w14:textId="284A291F" w:rsidR="00C12CF8" w:rsidRDefault="00C12CF8" w:rsidP="0040512C">
      <w:pPr>
        <w:rPr>
          <w:lang w:val="en-GB"/>
        </w:rPr>
      </w:pPr>
      <w:r>
        <w:rPr>
          <w:lang w:val="en-GB"/>
        </w:rPr>
        <w:tab/>
      </w:r>
      <w:r w:rsidR="00133D6E">
        <w:rPr>
          <w:lang w:val="en-GB"/>
        </w:rPr>
        <w:t>r</w:t>
      </w:r>
      <w:r w:rsidR="008F1D74">
        <w:rPr>
          <w:lang w:val="en-GB"/>
        </w:rPr>
        <w:t>e-done</w:t>
      </w:r>
      <w:r w:rsidR="004E7052">
        <w:rPr>
          <w:lang w:val="en-GB"/>
        </w:rPr>
        <w:t xml:space="preserve"> at Old Orchard Lee and Gable House</w:t>
      </w:r>
      <w:r w:rsidR="008F1D74">
        <w:rPr>
          <w:lang w:val="en-GB"/>
        </w:rPr>
        <w:t>.  The Wilson farmers have taken over</w:t>
      </w:r>
      <w:r w:rsidR="007267CA">
        <w:rPr>
          <w:lang w:val="en-GB"/>
        </w:rPr>
        <w:t xml:space="preserve"> the rental of Dean </w:t>
      </w:r>
    </w:p>
    <w:p w14:paraId="3FE51C43" w14:textId="7D471BAF" w:rsidR="007267CA" w:rsidRPr="0040512C" w:rsidRDefault="007267CA" w:rsidP="0040512C">
      <w:pPr>
        <w:rPr>
          <w:lang w:val="en-GB"/>
        </w:rPr>
      </w:pPr>
      <w:r>
        <w:rPr>
          <w:lang w:val="en-GB"/>
        </w:rPr>
        <w:tab/>
        <w:t xml:space="preserve">Farm land, and will </w:t>
      </w:r>
      <w:r w:rsidR="00AC06CD">
        <w:rPr>
          <w:lang w:val="en-GB"/>
        </w:rPr>
        <w:t>be digging out the ditches which should mitigate some of the flooding.</w:t>
      </w:r>
    </w:p>
    <w:p w14:paraId="37B79BEF" w14:textId="06088438" w:rsidR="004D214F" w:rsidRPr="003D395A" w:rsidRDefault="00CA7141" w:rsidP="00033392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Bidi"/>
          <w:color w:val="FF0000"/>
          <w:lang w:val="en-GB"/>
        </w:rPr>
      </w:pPr>
      <w:r>
        <w:rPr>
          <w:b/>
          <w:bCs/>
        </w:rPr>
        <w:t>Playing Fields</w:t>
      </w:r>
      <w:r w:rsidR="00E52236">
        <w:rPr>
          <w:b/>
          <w:bCs/>
        </w:rPr>
        <w:t xml:space="preserve"> – </w:t>
      </w:r>
      <w:r w:rsidR="00552D65">
        <w:t>Nothing to report</w:t>
      </w:r>
    </w:p>
    <w:p w14:paraId="0F70F738" w14:textId="04EB7927" w:rsidR="00C1209B" w:rsidRPr="00BC48C8" w:rsidRDefault="002F29E0" w:rsidP="00450556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 w:rsidRPr="00C1209B">
        <w:rPr>
          <w:b/>
          <w:bCs/>
        </w:rPr>
        <w:t xml:space="preserve">Playground </w:t>
      </w:r>
      <w:r w:rsidR="003D395A">
        <w:rPr>
          <w:b/>
          <w:bCs/>
        </w:rPr>
        <w:t>–</w:t>
      </w:r>
      <w:r w:rsidR="00BC48C8" w:rsidRPr="00BC48C8">
        <w:t xml:space="preserve"> Roger Squance </w:t>
      </w:r>
      <w:r w:rsidR="00390365">
        <w:t>reported that the logs in the playground</w:t>
      </w:r>
      <w:r w:rsidR="00E94D6A">
        <w:t xml:space="preserve"> have some decay.  They are safe </w:t>
      </w:r>
      <w:r w:rsidR="00AB1D66">
        <w:t xml:space="preserve">but we will need to </w:t>
      </w:r>
      <w:r w:rsidR="00513AF0">
        <w:t>observe them regularly for any further degradation.</w:t>
      </w:r>
    </w:p>
    <w:p w14:paraId="48CFBAE3" w14:textId="5CEDF1DA" w:rsidR="00A664E9" w:rsidRPr="00BC48C8" w:rsidRDefault="00C1209B" w:rsidP="000A168D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FF0000"/>
        </w:rPr>
      </w:pPr>
      <w:r>
        <w:rPr>
          <w:b/>
          <w:bCs/>
        </w:rPr>
        <w:t>Defibrillator</w:t>
      </w:r>
      <w:r w:rsidR="00513AF0">
        <w:t>- nothing to report</w:t>
      </w:r>
      <w:r w:rsidR="003C1BD1">
        <w:t>.</w:t>
      </w:r>
    </w:p>
    <w:p w14:paraId="6933EC61" w14:textId="2D6A1B41" w:rsidR="009D4514" w:rsidRPr="002B3742" w:rsidRDefault="00A664E9" w:rsidP="00C1209B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</w:pPr>
      <w:r>
        <w:rPr>
          <w:b/>
          <w:bCs/>
        </w:rPr>
        <w:t>A</w:t>
      </w:r>
      <w:r w:rsidR="00B2797F">
        <w:rPr>
          <w:b/>
          <w:bCs/>
        </w:rPr>
        <w:t>nnual Plan</w:t>
      </w:r>
      <w:r w:rsidR="00704440" w:rsidRPr="00B14B2A">
        <w:rPr>
          <w:color w:val="C00000"/>
        </w:rPr>
        <w:t xml:space="preserve"> </w:t>
      </w:r>
      <w:r w:rsidR="003C1BD1">
        <w:rPr>
          <w:color w:val="C00000"/>
        </w:rPr>
        <w:t xml:space="preserve">– </w:t>
      </w:r>
      <w:r w:rsidR="003C1BD1" w:rsidRPr="003C1BD1">
        <w:t>nothing to report</w:t>
      </w:r>
    </w:p>
    <w:p w14:paraId="42F26699" w14:textId="417161AF" w:rsidR="00133D83" w:rsidRPr="00133D83" w:rsidRDefault="00B2797F" w:rsidP="00133D83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lastRenderedPageBreak/>
        <w:t>Grant applications received</w:t>
      </w:r>
      <w:r w:rsidRPr="00B2797F">
        <w:t xml:space="preserve">. </w:t>
      </w:r>
      <w:r w:rsidR="00EC4F83">
        <w:t xml:space="preserve"> </w:t>
      </w:r>
      <w:r w:rsidR="00C77F5B">
        <w:t>none</w:t>
      </w:r>
    </w:p>
    <w:p w14:paraId="5F6C3657" w14:textId="211513FF" w:rsidR="00133D83" w:rsidRPr="00BC48C8" w:rsidRDefault="00133D83" w:rsidP="00133D83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 w:rsidRPr="00133D83">
        <w:rPr>
          <w:rFonts w:asciiTheme="minorHAnsi" w:hAnsiTheme="minorHAnsi" w:cstheme="minorHAnsi"/>
          <w:b/>
        </w:rPr>
        <w:t>Communication from Parishioners</w:t>
      </w:r>
      <w:r w:rsidR="00EC4F83">
        <w:rPr>
          <w:rFonts w:asciiTheme="minorHAnsi" w:hAnsiTheme="minorHAnsi" w:cstheme="minorHAnsi"/>
          <w:bCs/>
        </w:rPr>
        <w:t xml:space="preserve"> – </w:t>
      </w:r>
      <w:r w:rsidR="00A628C4">
        <w:rPr>
          <w:rFonts w:asciiTheme="minorHAnsi" w:hAnsiTheme="minorHAnsi" w:cstheme="minorHAnsi"/>
          <w:bCs/>
        </w:rPr>
        <w:t>Becky Robinson</w:t>
      </w:r>
      <w:r w:rsidR="00431D05">
        <w:rPr>
          <w:rFonts w:asciiTheme="minorHAnsi" w:hAnsiTheme="minorHAnsi" w:cstheme="minorHAnsi"/>
          <w:bCs/>
        </w:rPr>
        <w:t xml:space="preserve"> has written to Becky Chivers to ask for the white lines at Old Orchard Lee to be reinstated.</w:t>
      </w:r>
      <w:r w:rsidR="00EB127F">
        <w:rPr>
          <w:rFonts w:asciiTheme="minorHAnsi" w:hAnsiTheme="minorHAnsi" w:cstheme="minorHAnsi"/>
          <w:bCs/>
        </w:rPr>
        <w:t xml:space="preserve"> It was </w:t>
      </w:r>
      <w:r w:rsidR="00503F89">
        <w:rPr>
          <w:rFonts w:asciiTheme="minorHAnsi" w:hAnsiTheme="minorHAnsi" w:cstheme="minorHAnsi"/>
          <w:bCs/>
        </w:rPr>
        <w:t>propo</w:t>
      </w:r>
      <w:r w:rsidR="001003CE">
        <w:rPr>
          <w:rFonts w:asciiTheme="minorHAnsi" w:hAnsiTheme="minorHAnsi" w:cstheme="minorHAnsi"/>
          <w:bCs/>
        </w:rPr>
        <w:t>sed by Roger Squance</w:t>
      </w:r>
      <w:r w:rsidR="00094D3D">
        <w:rPr>
          <w:rFonts w:asciiTheme="minorHAnsi" w:hAnsiTheme="minorHAnsi" w:cstheme="minorHAnsi"/>
          <w:bCs/>
        </w:rPr>
        <w:t>,</w:t>
      </w:r>
      <w:r w:rsidR="001003CE">
        <w:rPr>
          <w:rFonts w:asciiTheme="minorHAnsi" w:hAnsiTheme="minorHAnsi" w:cstheme="minorHAnsi"/>
          <w:bCs/>
        </w:rPr>
        <w:t xml:space="preserve"> to backdate the </w:t>
      </w:r>
      <w:r w:rsidR="00EB127F">
        <w:rPr>
          <w:rFonts w:asciiTheme="minorHAnsi" w:hAnsiTheme="minorHAnsi" w:cstheme="minorHAnsi"/>
          <w:bCs/>
        </w:rPr>
        <w:t xml:space="preserve"> contribution to the </w:t>
      </w:r>
      <w:r w:rsidR="00D17AF9">
        <w:rPr>
          <w:rFonts w:asciiTheme="minorHAnsi" w:hAnsiTheme="minorHAnsi" w:cstheme="minorHAnsi"/>
          <w:bCs/>
        </w:rPr>
        <w:t xml:space="preserve">electricity at the shop for the </w:t>
      </w:r>
      <w:r w:rsidR="00C8293F">
        <w:rPr>
          <w:rFonts w:asciiTheme="minorHAnsi" w:hAnsiTheme="minorHAnsi" w:cstheme="minorHAnsi"/>
          <w:bCs/>
        </w:rPr>
        <w:t xml:space="preserve">defibrillator </w:t>
      </w:r>
      <w:r w:rsidR="00892FDB">
        <w:rPr>
          <w:rFonts w:asciiTheme="minorHAnsi" w:hAnsiTheme="minorHAnsi" w:cstheme="minorHAnsi"/>
          <w:bCs/>
        </w:rPr>
        <w:t>for</w:t>
      </w:r>
      <w:r w:rsidR="00C8293F">
        <w:rPr>
          <w:rFonts w:asciiTheme="minorHAnsi" w:hAnsiTheme="minorHAnsi" w:cstheme="minorHAnsi"/>
          <w:bCs/>
        </w:rPr>
        <w:t xml:space="preserve"> three years</w:t>
      </w:r>
      <w:r w:rsidR="00503F89">
        <w:rPr>
          <w:rFonts w:asciiTheme="minorHAnsi" w:hAnsiTheme="minorHAnsi" w:cstheme="minorHAnsi"/>
          <w:bCs/>
        </w:rPr>
        <w:t xml:space="preserve">.  This </w:t>
      </w:r>
      <w:r w:rsidR="00094D3D">
        <w:rPr>
          <w:rFonts w:asciiTheme="minorHAnsi" w:hAnsiTheme="minorHAnsi" w:cstheme="minorHAnsi"/>
          <w:bCs/>
        </w:rPr>
        <w:t>was seconded</w:t>
      </w:r>
      <w:r w:rsidR="00A80A45">
        <w:rPr>
          <w:rFonts w:asciiTheme="minorHAnsi" w:hAnsiTheme="minorHAnsi" w:cstheme="minorHAnsi"/>
          <w:bCs/>
        </w:rPr>
        <w:t xml:space="preserve"> by Liz Dodds and unanimously agreed.  The total would be £60.00</w:t>
      </w:r>
    </w:p>
    <w:p w14:paraId="078B853E" w14:textId="77777777" w:rsidR="00C77F5B" w:rsidRPr="00DB5B55" w:rsidRDefault="00C77F5B" w:rsidP="00C77F5B">
      <w:pPr>
        <w:pStyle w:val="ListParagraph"/>
        <w:tabs>
          <w:tab w:val="left" w:pos="1192"/>
          <w:tab w:val="left" w:pos="1193"/>
        </w:tabs>
        <w:spacing w:before="49"/>
        <w:ind w:left="960" w:right="132" w:firstLine="0"/>
        <w:rPr>
          <w:color w:val="000000" w:themeColor="text1"/>
        </w:rPr>
      </w:pPr>
    </w:p>
    <w:p w14:paraId="269AF2DA" w14:textId="38F5B806" w:rsidR="002B3742" w:rsidRPr="00C65C93" w:rsidRDefault="004C42AF" w:rsidP="00BC48C8">
      <w:pPr>
        <w:tabs>
          <w:tab w:val="left" w:pos="1192"/>
          <w:tab w:val="left" w:pos="1193"/>
        </w:tabs>
        <w:spacing w:before="49"/>
        <w:ind w:right="132"/>
        <w:rPr>
          <w:b/>
          <w:bCs/>
          <w:color w:val="FF0000"/>
          <w:spacing w:val="-2"/>
        </w:rPr>
      </w:pPr>
      <w:r>
        <w:t xml:space="preserve">  </w:t>
      </w:r>
      <w:r w:rsidR="00C1209B">
        <w:t xml:space="preserve"> </w:t>
      </w:r>
      <w:r w:rsidR="0070167E" w:rsidRPr="004C42AF">
        <w:rPr>
          <w:b/>
          <w:bCs/>
        </w:rPr>
        <w:t>10</w:t>
      </w:r>
      <w:r w:rsidRPr="004C42AF">
        <w:rPr>
          <w:b/>
          <w:bCs/>
        </w:rPr>
        <w:t>7</w:t>
      </w:r>
      <w:r w:rsidR="00C1209B" w:rsidRPr="004C42AF">
        <w:rPr>
          <w:b/>
          <w:bCs/>
        </w:rPr>
        <w:t>/</w:t>
      </w:r>
      <w:r w:rsidR="002B283C" w:rsidRPr="004C42AF">
        <w:rPr>
          <w:b/>
          <w:bCs/>
        </w:rPr>
        <w:t>2</w:t>
      </w:r>
      <w:r w:rsidR="002147F2" w:rsidRPr="004C42AF">
        <w:rPr>
          <w:b/>
          <w:bCs/>
        </w:rPr>
        <w:t>4</w:t>
      </w:r>
      <w:r w:rsidR="002B283C" w:rsidRPr="004C42AF">
        <w:rPr>
          <w:spacing w:val="58"/>
          <w:w w:val="150"/>
        </w:rPr>
        <w:t xml:space="preserve"> </w:t>
      </w:r>
      <w:r w:rsidR="002B283C" w:rsidRPr="007D3813">
        <w:t>Matters</w:t>
      </w:r>
      <w:r w:rsidR="002B283C" w:rsidRPr="004C42AF">
        <w:rPr>
          <w:spacing w:val="-4"/>
        </w:rPr>
        <w:t xml:space="preserve"> </w:t>
      </w:r>
      <w:r w:rsidR="002B283C" w:rsidRPr="007D3813">
        <w:t>for</w:t>
      </w:r>
      <w:r w:rsidR="002B283C" w:rsidRPr="004C42AF">
        <w:rPr>
          <w:spacing w:val="-3"/>
        </w:rPr>
        <w:t xml:space="preserve"> </w:t>
      </w:r>
      <w:r w:rsidR="002B283C" w:rsidRPr="007D3813">
        <w:t>the</w:t>
      </w:r>
      <w:r w:rsidR="002B283C" w:rsidRPr="004C42AF">
        <w:rPr>
          <w:spacing w:val="-7"/>
        </w:rPr>
        <w:t xml:space="preserve"> </w:t>
      </w:r>
      <w:r w:rsidR="002B283C" w:rsidRPr="007D3813">
        <w:t>next</w:t>
      </w:r>
      <w:r w:rsidR="002B283C" w:rsidRPr="004C42AF">
        <w:rPr>
          <w:spacing w:val="-3"/>
        </w:rPr>
        <w:t xml:space="preserve"> </w:t>
      </w:r>
      <w:r w:rsidR="002B283C" w:rsidRPr="004C42AF">
        <w:rPr>
          <w:spacing w:val="-2"/>
        </w:rPr>
        <w:t>meeting</w:t>
      </w:r>
      <w:r w:rsidR="009510A0" w:rsidRPr="00C65C93">
        <w:rPr>
          <w:color w:val="FF0000"/>
          <w:spacing w:val="-2"/>
        </w:rPr>
        <w:t xml:space="preserve">. </w:t>
      </w:r>
      <w:r w:rsidR="00033392" w:rsidRPr="00C65C93">
        <w:rPr>
          <w:color w:val="FF0000"/>
          <w:spacing w:val="-2"/>
        </w:rPr>
        <w:t xml:space="preserve"> </w:t>
      </w:r>
    </w:p>
    <w:p w14:paraId="5EB7FD17" w14:textId="77777777" w:rsidR="00B2797F" w:rsidRPr="007D3813" w:rsidRDefault="00B2797F" w:rsidP="00B2797F">
      <w:pPr>
        <w:pStyle w:val="Heading1"/>
        <w:rPr>
          <w:b w:val="0"/>
          <w:bCs w:val="0"/>
          <w:sz w:val="22"/>
          <w:szCs w:val="22"/>
          <w:u w:val="single"/>
        </w:rPr>
      </w:pPr>
    </w:p>
    <w:p w14:paraId="4AB4F650" w14:textId="7612B6B8" w:rsidR="002B283C" w:rsidRPr="00B2797F" w:rsidRDefault="00633FB8" w:rsidP="002B283C">
      <w:pPr>
        <w:ind w:left="100"/>
      </w:pPr>
      <w:r>
        <w:rPr>
          <w:b/>
          <w:bCs/>
        </w:rPr>
        <w:t xml:space="preserve"> </w:t>
      </w:r>
      <w:r w:rsidR="00F735FF">
        <w:rPr>
          <w:b/>
          <w:bCs/>
        </w:rPr>
        <w:t>1</w:t>
      </w:r>
      <w:r w:rsidR="0070167E">
        <w:rPr>
          <w:b/>
          <w:bCs/>
        </w:rPr>
        <w:t>1</w:t>
      </w:r>
      <w:r w:rsidR="004C42AF">
        <w:rPr>
          <w:b/>
          <w:bCs/>
        </w:rPr>
        <w:t>7</w:t>
      </w:r>
      <w:r w:rsidR="002B283C" w:rsidRPr="0084451A">
        <w:rPr>
          <w:b/>
          <w:bCs/>
        </w:rPr>
        <w:t>/2</w:t>
      </w:r>
      <w:r w:rsidR="002147F2">
        <w:rPr>
          <w:b/>
          <w:bCs/>
        </w:rPr>
        <w:t>4</w:t>
      </w:r>
      <w:r w:rsidR="002B283C" w:rsidRPr="0084451A">
        <w:rPr>
          <w:b/>
          <w:bCs/>
          <w:spacing w:val="60"/>
          <w:w w:val="150"/>
        </w:rPr>
        <w:t xml:space="preserve"> </w:t>
      </w:r>
      <w:r w:rsidR="002B283C" w:rsidRPr="0084451A">
        <w:rPr>
          <w:b/>
          <w:bCs/>
        </w:rPr>
        <w:t>Date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of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next</w:t>
      </w:r>
      <w:r w:rsidR="002B283C" w:rsidRPr="0084451A">
        <w:rPr>
          <w:b/>
          <w:bCs/>
          <w:spacing w:val="-3"/>
        </w:rPr>
        <w:t xml:space="preserve"> </w:t>
      </w:r>
      <w:r w:rsidR="002B283C" w:rsidRPr="0084451A">
        <w:rPr>
          <w:b/>
          <w:bCs/>
          <w:spacing w:val="-2"/>
        </w:rPr>
        <w:t>meeting</w:t>
      </w:r>
      <w:r w:rsidR="003B2DD0">
        <w:rPr>
          <w:b/>
          <w:bCs/>
          <w:spacing w:val="-2"/>
        </w:rPr>
        <w:t>.</w:t>
      </w:r>
      <w:r w:rsidR="00647C06">
        <w:rPr>
          <w:b/>
          <w:bCs/>
          <w:spacing w:val="-2"/>
        </w:rPr>
        <w:t xml:space="preserve">  </w:t>
      </w:r>
      <w:r w:rsidR="00647C06" w:rsidRPr="001135C4">
        <w:t>T</w:t>
      </w:r>
      <w:r w:rsidR="001F3D7A">
        <w:t>he</w:t>
      </w:r>
      <w:r w:rsidR="00647C06" w:rsidRPr="001135C4">
        <w:rPr>
          <w:spacing w:val="-3"/>
        </w:rPr>
        <w:t xml:space="preserve"> </w:t>
      </w:r>
      <w:r w:rsidR="00647C06" w:rsidRPr="001135C4">
        <w:t>next</w:t>
      </w:r>
      <w:r w:rsidR="00647C06" w:rsidRPr="001135C4">
        <w:rPr>
          <w:spacing w:val="-2"/>
        </w:rPr>
        <w:t xml:space="preserve"> </w:t>
      </w:r>
      <w:r w:rsidR="00647C06" w:rsidRPr="001135C4">
        <w:t>meeting</w:t>
      </w:r>
      <w:r w:rsidR="00647C06" w:rsidRPr="001135C4">
        <w:rPr>
          <w:spacing w:val="-3"/>
        </w:rPr>
        <w:t xml:space="preserve"> </w:t>
      </w:r>
      <w:r w:rsidR="00647C06" w:rsidRPr="001135C4">
        <w:t>of</w:t>
      </w:r>
      <w:r w:rsidR="00647C06" w:rsidRPr="001135C4">
        <w:rPr>
          <w:spacing w:val="-4"/>
        </w:rPr>
        <w:t xml:space="preserve"> </w:t>
      </w:r>
      <w:r w:rsidR="00647C06" w:rsidRPr="001135C4">
        <w:t>Oaksey</w:t>
      </w:r>
      <w:r w:rsidR="00647C06" w:rsidRPr="001135C4">
        <w:rPr>
          <w:spacing w:val="-2"/>
        </w:rPr>
        <w:t xml:space="preserve"> </w:t>
      </w:r>
      <w:r w:rsidR="00647C06" w:rsidRPr="001135C4">
        <w:t>Parish</w:t>
      </w:r>
      <w:r w:rsidR="00647C06" w:rsidRPr="001135C4">
        <w:rPr>
          <w:spacing w:val="-2"/>
        </w:rPr>
        <w:t xml:space="preserve"> </w:t>
      </w:r>
      <w:r w:rsidR="00647C06" w:rsidRPr="001135C4">
        <w:t>Council</w:t>
      </w:r>
      <w:r w:rsidR="00647C06" w:rsidRPr="001135C4">
        <w:rPr>
          <w:spacing w:val="-2"/>
        </w:rPr>
        <w:t xml:space="preserve"> </w:t>
      </w:r>
      <w:r w:rsidR="00647C06" w:rsidRPr="001135C4">
        <w:t>will</w:t>
      </w:r>
      <w:r w:rsidR="00647C06" w:rsidRPr="001135C4">
        <w:rPr>
          <w:spacing w:val="-3"/>
        </w:rPr>
        <w:t xml:space="preserve"> </w:t>
      </w:r>
      <w:r w:rsidR="00647C06" w:rsidRPr="001135C4">
        <w:t>be</w:t>
      </w:r>
      <w:r w:rsidR="00647C06" w:rsidRPr="001135C4">
        <w:rPr>
          <w:spacing w:val="-3"/>
        </w:rPr>
        <w:t xml:space="preserve"> </w:t>
      </w:r>
      <w:r w:rsidR="00647C06" w:rsidRPr="001135C4">
        <w:t>held</w:t>
      </w:r>
      <w:r w:rsidR="00647C06" w:rsidRPr="001135C4">
        <w:rPr>
          <w:spacing w:val="-2"/>
        </w:rPr>
        <w:t xml:space="preserve"> </w:t>
      </w:r>
      <w:r w:rsidR="00647C06" w:rsidRPr="00B2797F">
        <w:t xml:space="preserve">on </w:t>
      </w:r>
      <w:r w:rsidR="00647C06" w:rsidRPr="00B2797F">
        <w:rPr>
          <w:b/>
          <w:bCs/>
        </w:rPr>
        <w:t>Thursday</w:t>
      </w:r>
      <w:r w:rsidR="00A523CD" w:rsidRPr="00B2797F">
        <w:rPr>
          <w:b/>
          <w:bCs/>
        </w:rPr>
        <w:t xml:space="preserve"> </w:t>
      </w:r>
      <w:r w:rsidR="00031563">
        <w:rPr>
          <w:b/>
          <w:bCs/>
        </w:rPr>
        <w:t>9</w:t>
      </w:r>
      <w:r w:rsidR="009D4514" w:rsidRPr="009D4514">
        <w:rPr>
          <w:b/>
          <w:bCs/>
          <w:vertAlign w:val="superscript"/>
        </w:rPr>
        <w:t>th</w:t>
      </w:r>
      <w:r w:rsidR="00C65C93">
        <w:rPr>
          <w:b/>
          <w:bCs/>
        </w:rPr>
        <w:t xml:space="preserve"> </w:t>
      </w:r>
      <w:r w:rsidR="00031563">
        <w:rPr>
          <w:b/>
          <w:bCs/>
        </w:rPr>
        <w:t>January</w:t>
      </w:r>
      <w:r w:rsidR="00F735FF">
        <w:rPr>
          <w:b/>
          <w:bCs/>
        </w:rPr>
        <w:t xml:space="preserve"> </w:t>
      </w:r>
      <w:r w:rsidR="009D4514">
        <w:rPr>
          <w:b/>
          <w:bCs/>
        </w:rPr>
        <w:t>at</w:t>
      </w:r>
      <w:r w:rsidR="00647C06" w:rsidRPr="00B2797F">
        <w:rPr>
          <w:spacing w:val="-1"/>
        </w:rPr>
        <w:t xml:space="preserve"> </w:t>
      </w:r>
      <w:r w:rsidR="009D4514">
        <w:t>7</w:t>
      </w:r>
      <w:r w:rsidR="00647C06" w:rsidRPr="00B2797F">
        <w:t>.00 pm</w:t>
      </w:r>
      <w:r w:rsidR="00647C06" w:rsidRPr="00B2797F">
        <w:rPr>
          <w:spacing w:val="-3"/>
        </w:rPr>
        <w:t xml:space="preserve"> </w:t>
      </w:r>
      <w:r w:rsidR="00647C06" w:rsidRPr="00B2797F">
        <w:t>at</w:t>
      </w:r>
      <w:r w:rsidR="00647C06" w:rsidRPr="00B2797F">
        <w:rPr>
          <w:spacing w:val="-2"/>
        </w:rPr>
        <w:t xml:space="preserve"> </w:t>
      </w:r>
      <w:r w:rsidR="00647C06" w:rsidRPr="00B2797F">
        <w:t>The</w:t>
      </w:r>
      <w:r w:rsidR="00647C06" w:rsidRPr="00B2797F">
        <w:rPr>
          <w:spacing w:val="-3"/>
        </w:rPr>
        <w:t xml:space="preserve"> </w:t>
      </w:r>
      <w:r w:rsidR="00647C06" w:rsidRPr="00B2797F">
        <w:t>Rest, Oaksey Village Hall</w:t>
      </w:r>
      <w:r w:rsidR="00133D83">
        <w:t>.</w:t>
      </w:r>
      <w:r w:rsidR="00CA726B">
        <w:t xml:space="preserve">  </w:t>
      </w:r>
    </w:p>
    <w:p w14:paraId="7C320255" w14:textId="77777777" w:rsidR="00647C06" w:rsidRDefault="00647C06" w:rsidP="002B283C">
      <w:pPr>
        <w:ind w:left="100"/>
        <w:rPr>
          <w:b/>
          <w:bCs/>
          <w:spacing w:val="-2"/>
        </w:rPr>
      </w:pPr>
    </w:p>
    <w:p w14:paraId="7C2E9C61" w14:textId="1949D402" w:rsidR="00647C06" w:rsidRDefault="00647C06" w:rsidP="002B283C">
      <w:pPr>
        <w:ind w:left="100"/>
        <w:rPr>
          <w:spacing w:val="-2"/>
        </w:rPr>
      </w:pPr>
      <w:r>
        <w:rPr>
          <w:b/>
          <w:bCs/>
          <w:spacing w:val="-2"/>
        </w:rPr>
        <w:t>Closing Comments</w:t>
      </w:r>
      <w:r w:rsidRPr="00647C06">
        <w:rPr>
          <w:spacing w:val="-2"/>
        </w:rPr>
        <w:t xml:space="preserve">.  </w:t>
      </w:r>
      <w:r>
        <w:rPr>
          <w:spacing w:val="-2"/>
        </w:rPr>
        <w:t>The meeting finishe</w:t>
      </w:r>
      <w:r w:rsidR="002B1FBF">
        <w:rPr>
          <w:spacing w:val="-2"/>
        </w:rPr>
        <w:t xml:space="preserve">d </w:t>
      </w:r>
      <w:r w:rsidR="002B1FBF" w:rsidRPr="003B2DD0">
        <w:rPr>
          <w:spacing w:val="-2"/>
        </w:rPr>
        <w:t xml:space="preserve">at </w:t>
      </w:r>
      <w:r w:rsidR="00BC48C8">
        <w:rPr>
          <w:spacing w:val="-2"/>
        </w:rPr>
        <w:t>7.</w:t>
      </w:r>
      <w:r w:rsidR="005E3637">
        <w:rPr>
          <w:spacing w:val="-2"/>
        </w:rPr>
        <w:t>4</w:t>
      </w:r>
      <w:r w:rsidR="00BC48C8">
        <w:rPr>
          <w:spacing w:val="-2"/>
        </w:rPr>
        <w:t>5</w:t>
      </w:r>
    </w:p>
    <w:p w14:paraId="4F43AA8A" w14:textId="77777777" w:rsidR="0070167E" w:rsidRPr="001F3D7A" w:rsidRDefault="0070167E" w:rsidP="002B283C">
      <w:pPr>
        <w:ind w:left="100"/>
        <w:rPr>
          <w:spacing w:val="-2"/>
        </w:rPr>
      </w:pPr>
    </w:p>
    <w:p w14:paraId="49D13A6C" w14:textId="6CEFFF0E" w:rsidR="002B283C" w:rsidRPr="00EB7085" w:rsidRDefault="002B283C" w:rsidP="0070167E">
      <w:pPr>
        <w:pStyle w:val="BodyText"/>
        <w:tabs>
          <w:tab w:val="left" w:pos="5861"/>
        </w:tabs>
        <w:ind w:left="0"/>
        <w:rPr>
          <w:sz w:val="22"/>
          <w:szCs w:val="22"/>
        </w:rPr>
        <w:sectPr w:rsidR="002B283C" w:rsidRPr="00EB7085" w:rsidSect="00205297">
          <w:footerReference w:type="default" r:id="rId9"/>
          <w:pgSz w:w="11910" w:h="16840"/>
          <w:pgMar w:top="1740" w:right="960" w:bottom="1040" w:left="980" w:header="452" w:footer="849" w:gutter="0"/>
          <w:cols w:space="720"/>
          <w:docGrid w:linePitch="299"/>
        </w:sectPr>
      </w:pPr>
      <w:r w:rsidRPr="00EB7085">
        <w:rPr>
          <w:spacing w:val="-2"/>
          <w:sz w:val="22"/>
          <w:szCs w:val="22"/>
        </w:rPr>
        <w:t>Signed.............................................</w:t>
      </w:r>
      <w:r w:rsidR="0070167E">
        <w:rPr>
          <w:sz w:val="22"/>
          <w:szCs w:val="22"/>
        </w:rPr>
        <w:t xml:space="preserve">                                                                            </w:t>
      </w:r>
      <w:r w:rsidRPr="00EB7085">
        <w:rPr>
          <w:sz w:val="22"/>
          <w:szCs w:val="22"/>
        </w:rPr>
        <w:t>Chairman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z w:val="22"/>
          <w:szCs w:val="22"/>
        </w:rPr>
        <w:t>Oaksey</w:t>
      </w:r>
      <w:r w:rsidRPr="00EB7085">
        <w:rPr>
          <w:spacing w:val="-7"/>
          <w:sz w:val="22"/>
          <w:szCs w:val="22"/>
        </w:rPr>
        <w:t xml:space="preserve"> </w:t>
      </w:r>
      <w:r w:rsidRPr="00EB7085">
        <w:rPr>
          <w:sz w:val="22"/>
          <w:szCs w:val="22"/>
        </w:rPr>
        <w:t>Parish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pacing w:val="-2"/>
          <w:sz w:val="22"/>
          <w:szCs w:val="22"/>
        </w:rPr>
        <w:t>Counc</w:t>
      </w:r>
      <w:r w:rsidR="007C382E">
        <w:rPr>
          <w:spacing w:val="-2"/>
          <w:sz w:val="22"/>
          <w:szCs w:val="22"/>
        </w:rPr>
        <w:t>il</w:t>
      </w:r>
    </w:p>
    <w:p w14:paraId="56EFDD3A" w14:textId="77777777" w:rsidR="002B283C" w:rsidRDefault="002B283C"/>
    <w:sectPr w:rsidR="002B283C">
      <w:headerReference w:type="default" r:id="rId10"/>
      <w:footerReference w:type="default" r:id="rId11"/>
      <w:pgSz w:w="11910" w:h="16840"/>
      <w:pgMar w:top="1740" w:right="960" w:bottom="1040" w:left="980" w:header="452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B1E35" w14:textId="77777777" w:rsidR="008856FA" w:rsidRDefault="008856FA">
      <w:r>
        <w:separator/>
      </w:r>
    </w:p>
  </w:endnote>
  <w:endnote w:type="continuationSeparator" w:id="0">
    <w:p w14:paraId="745A243F" w14:textId="77777777" w:rsidR="008856FA" w:rsidRDefault="008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94AE7" w14:textId="78B910CE" w:rsidR="008C0AED" w:rsidRDefault="009460CA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75AA9" w14:textId="0CEA275F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AE355A" wp14:editId="7F8ADA6B">
              <wp:simplePos x="0" y="0"/>
              <wp:positionH relativeFrom="page">
                <wp:posOffset>676275</wp:posOffset>
              </wp:positionH>
              <wp:positionV relativeFrom="page">
                <wp:posOffset>10096500</wp:posOffset>
              </wp:positionV>
              <wp:extent cx="2266950" cy="390525"/>
              <wp:effectExtent l="0" t="0" r="0" b="0"/>
              <wp:wrapNone/>
              <wp:docPr id="32785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6D89A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Oaksey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Parish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Council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February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E3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25pt;margin-top:795pt;width:178.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Pa2QEAAJgDAAAOAAAAZHJzL2Uyb0RvYy54bWysU9tu2zAMfR+wfxD0vtjxkGA14hRdiw4D&#10;ugvQ9QMUWbKF2aJGKbGzrx8l2+nWvQ17EWhSOjznkN5dj33HTgq9AVvx9SrnTFkJtbFNxZ++3b95&#10;x5kPwtaiA6sqflaeX+9fv9oNrlQFtNDVChmBWF8OruJtCK7MMi9b1Qu/AqcsFTVgLwJ9YpPVKAZC&#10;77usyPNtNgDWDkEq7yl7NxX5PuFrrWT4orVXgXUVJ24hnZjOQzyz/U6UDQrXGjnTEP/AohfGUtML&#10;1J0Igh3R/AXVG4ngQYeVhD4DrY1USQOpWecv1Dy2wqmkhczx7mKT/3+w8vPp0X1FFsb3MNIAkwjv&#10;HkB+98zCbStso24QYWiVqKnxOlqWDc6X89NotS99BDkMn6CmIYtjgAQ0auyjK6STEToN4HwxXY2B&#10;SUoWxXZ7taGSpNrbq3xTbFILUS6vHfrwQUHPYlBxpKEmdHF68CGyEeVyJTazcG+6Lg22s38k6GLM&#10;JPaR8EQ9jIeRmXqWFsUcoD6THIRpXWi9KWgBf3I20KpU3P84ClScdR8tWRL3aglwCQ5LIKykpxUP&#10;nE3hbZj27+jQNC0hT6ZbuCHbtEmKnlnMdGn8Sei8qnG/fv9Ot55/qP0vAAAA//8DAFBLAwQUAAYA&#10;CAAAACEA5kV5mt8AAAANAQAADwAAAGRycy9kb3ducmV2LnhtbExPy07DMBC8I/EP1iJxo3ahsWiI&#10;U1UITkiINBw4OrGbWI3XIXbb9O9ZTnDbeWh2ptjMfmAnO0UXUMFyIYBZbINx2Cn4rF/vHoHFpNHo&#10;IaBVcLERNuX1VaFzE85Y2dMudYxCMOZaQZ/SmHMe2956HRdhtEjaPkxeJ4JTx82kzxTuB34vhORe&#10;O6QPvR7tc2/bw+7oFWy/sHpx3+/NR7WvXF2vBb7Jg1K3N/P2CViyc/ozw299qg4ldWrCEU1kA2Eh&#10;M7LSka0FrSLLSj4Q1RAls2UGvCz4/xXlDwAAAP//AwBQSwECLQAUAAYACAAAACEAtoM4kv4AAADh&#10;AQAAEwAAAAAAAAAAAAAAAAAAAAAAW0NvbnRlbnRfVHlwZXNdLnhtbFBLAQItABQABgAIAAAAIQA4&#10;/SH/1gAAAJQBAAALAAAAAAAAAAAAAAAAAC8BAABfcmVscy8ucmVsc1BLAQItABQABgAIAAAAIQAU&#10;FUPa2QEAAJgDAAAOAAAAAAAAAAAAAAAAAC4CAABkcnMvZTJvRG9jLnhtbFBLAQItABQABgAIAAAA&#10;IQDmRXma3wAAAA0BAAAPAAAAAAAAAAAAAAAAADMEAABkcnMvZG93bnJldi54bWxQSwUGAAAAAAQA&#10;BADzAAAAPwUAAAAA&#10;" filled="f" stroked="f">
              <v:textbox inset="0,0,0,0">
                <w:txbxContent>
                  <w:p w14:paraId="7966D89A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Oaksey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Parish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Council</w:t>
                    </w:r>
                    <w:r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–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February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1857CB" wp14:editId="63CCF397">
              <wp:simplePos x="0" y="0"/>
              <wp:positionH relativeFrom="page">
                <wp:posOffset>667385</wp:posOffset>
              </wp:positionH>
              <wp:positionV relativeFrom="page">
                <wp:posOffset>10026015</wp:posOffset>
              </wp:positionV>
              <wp:extent cx="6227445" cy="56515"/>
              <wp:effectExtent l="635" t="0" r="1270" b="4445"/>
              <wp:wrapNone/>
              <wp:docPr id="129058632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7445" cy="56515"/>
                      </a:xfrm>
                      <a:custGeom>
                        <a:avLst/>
                        <a:gdLst>
                          <a:gd name="T0" fmla="*/ 2147483646 w 9807"/>
                          <a:gd name="T1" fmla="*/ 2147483646 h 89"/>
                          <a:gd name="T2" fmla="*/ 0 w 9807"/>
                          <a:gd name="T3" fmla="*/ 2147483646 h 89"/>
                          <a:gd name="T4" fmla="*/ 0 w 9807"/>
                          <a:gd name="T5" fmla="*/ 2147483646 h 89"/>
                          <a:gd name="T6" fmla="*/ 2147483646 w 9807"/>
                          <a:gd name="T7" fmla="*/ 2147483646 h 89"/>
                          <a:gd name="T8" fmla="*/ 2147483646 w 9807"/>
                          <a:gd name="T9" fmla="*/ 2147483646 h 89"/>
                          <a:gd name="T10" fmla="*/ 2147483646 w 9807"/>
                          <a:gd name="T11" fmla="*/ 2147483646 h 89"/>
                          <a:gd name="T12" fmla="*/ 0 w 9807"/>
                          <a:gd name="T13" fmla="*/ 2147483646 h 89"/>
                          <a:gd name="T14" fmla="*/ 0 w 9807"/>
                          <a:gd name="T15" fmla="*/ 2147483646 h 89"/>
                          <a:gd name="T16" fmla="*/ 2147483646 w 9807"/>
                          <a:gd name="T17" fmla="*/ 2147483646 h 89"/>
                          <a:gd name="T18" fmla="*/ 2147483646 w 9807"/>
                          <a:gd name="T19" fmla="*/ 2147483646 h 89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9807" h="89">
                            <a:moveTo>
                              <a:pt x="9807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807" y="89"/>
                            </a:lnTo>
                            <a:lnTo>
                              <a:pt x="9807" y="75"/>
                            </a:lnTo>
                            <a:close/>
                            <a:moveTo>
                              <a:pt x="9807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807" y="60"/>
                            </a:lnTo>
                            <a:lnTo>
                              <a:pt x="980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CE0E2C" id="docshape2" o:spid="_x0000_s1026" style="position:absolute;margin-left:52.55pt;margin-top:789.45pt;width:490.35pt;height: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6tngMAAJMMAAAOAAAAZHJzL2Uyb0RvYy54bWysV9uOmzAQfa/Uf7D8WKlLTAi5aNlVtaut&#10;Km0v0qYf4IAJqICp7YRsv75jc4lJCNpUzQO3OT6emWOPJ7f3hzxDeyZkyosAk5sJRqwIeZQW2wD/&#10;XD99XGAkFS0imvGCBfiVSXx/9/7dbVWumMsTnkVMICAp5KoqA5woVa4cR4YJy6m84SUrwBhzkVMF&#10;r2LrRIJWwJ5njjuZ+E7FRVQKHjIp4etjbcR3hj+OWai+x7FkCmUBBt+UuQpz3eirc3dLV1tByyQN&#10;GzfoP3iR07SASTuqR6oo2on0jCpPQ8Elj9VNyHOHx3EaMhMDREMmJ9G8JLRkJhZIjiy7NMn/Rxt+&#10;27+UP4R2XZbPPPwlISNOVcpVZ9EvEjBoU33lEWhId4qbYA+xyPVICAMdTE5fu5yyg0IhfPRdd+55&#10;M4xCsM38GZnpnDt01Q4Od1J9ZtwQ0f2zVLUkETyZhEaooDnMugb54jwDdT44yCXe3FtMfc9HFVou&#10;JvNGyA5MhsEJWixPoa4FnVygm1oYa+4hOs+CXqKDdAyFMkTnD0OHo54Pg4d4YV8OuTDMuxwGD/GS&#10;62S6QifyFqHIFUqRt0gF63UwUYOxXyUWuUItcpVc5Aq9XFuvCfIn8EP+bDb1z/aJrdU4sq/UGKct&#10;1zhnX6wxTluxcU5br3GkrdU40lZqHGmrdIaECrltayBN2rIYHoqmLsITovqQXYOCulCWXOoirMsk&#10;VNo1acos4LTVgpMeHKTS8OlFuNuDgwoa3hbxc/ZpDw4J1nBTniGic7jXg0PuNNyU6EH4rAfXtUbj&#10;yeVg/f6AJlqoEvUhdO7QvD+gibc7tc4HLPoDmohhc1+aYdkf0MQMe9YaUAffSC2gizntXwRG0L9s&#10;9BiQniq9QtpHVAXYnIkoCTCcd/p7zvdszQ1C6WVS2yF581bKIyIrbGSd4w7WGtt7aehqUH22gu+t&#10;sb3XoG7Ot+LOJg0zLpkJ+ejtCbdp6cCFI6DvRO1pi2pt7d2Oxh8HddG8FXdK1wYDzmoBTVPUKakX&#10;gNUYSZ6l0VOaZVpBKbabh0ygPYWm1ifu1HWbtdODZWbjF1wPq5eW/mJ6O93O6RZZrjY8eoXWTvC6&#10;M4ZOHh4SLv5gVEFXHGD5e0cFwyj7UkDbuSSeBxlU5sWbzfXpIWzLxrbQIgSqACsMpUo/Pqi69d6V&#10;It0mMFNdiwr+CVrKONWtn/Gv9qp5gc7X5Kbp0nVrbb8b1PG/xN1fAAAA//8DAFBLAwQUAAYACAAA&#10;ACEAtmGWgeIAAAAOAQAADwAAAGRycy9kb3ducmV2LnhtbEyPzU7DMBCE70i8g7VI3KhdRKgb4lQV&#10;UjmAUNXAoUc3NklU/0S206Rvz+YEt53d0ew3xWayhlx0iJ13ApYLBkS72qvONQK+v3YPHEhM0ilp&#10;vNMCrjrCpry9KWSu/OgO+lKlhmCIi7kU0KbU55TGutVWxoXvtcPbjw9WJpShoSrIEcOtoY+MPVMr&#10;O4cfWtnr11bX52qwAs79dv8+XKunwyd9C8c47j721AhxfzdtX4AkPaU/M8z4iA4lMp384FQkBjXL&#10;lmjFIVvxNZDZwniGdU7zjq840LKg/2uUvwAAAP//AwBQSwECLQAUAAYACAAAACEAtoM4kv4AAADh&#10;AQAAEwAAAAAAAAAAAAAAAAAAAAAAW0NvbnRlbnRfVHlwZXNdLnhtbFBLAQItABQABgAIAAAAIQA4&#10;/SH/1gAAAJQBAAALAAAAAAAAAAAAAAAAAC8BAABfcmVscy8ucmVsc1BLAQItABQABgAIAAAAIQDN&#10;TD6tngMAAJMMAAAOAAAAAAAAAAAAAAAAAC4CAABkcnMvZTJvRG9jLnhtbFBLAQItABQABgAIAAAA&#10;IQC2YZaB4gAAAA4BAAAPAAAAAAAAAAAAAAAAAPgFAABkcnMvZG93bnJldi54bWxQSwUGAAAAAAQA&#10;BADzAAAABwcAAAAA&#10;" path="m9807,75l,75,,89r9807,l9807,75xm9807,l,,,60r9807,l9807,xe" fillcolor="#612322" stroked="f">
  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8ED1EE" wp14:editId="6C49D12E">
              <wp:simplePos x="0" y="0"/>
              <wp:positionH relativeFrom="page">
                <wp:posOffset>6243320</wp:posOffset>
              </wp:positionH>
              <wp:positionV relativeFrom="page">
                <wp:posOffset>10080625</wp:posOffset>
              </wp:positionV>
              <wp:extent cx="420370" cy="173990"/>
              <wp:effectExtent l="0" t="0" r="0" b="0"/>
              <wp:wrapNone/>
              <wp:docPr id="4880422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FCD72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ED1EE" id="Text Box 1" o:spid="_x0000_s1028" type="#_x0000_t202" style="position:absolute;margin-left:491.6pt;margin-top:793.75pt;width:33.1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0z2gEAAJcDAAAOAAAAZHJzL2Uyb0RvYy54bWysU9tu1DAQfUfiHyy/s8luEaXRZqvSqgip&#10;UKTCBziOk1gkHjPj3WT5esbOZsvlDfFijWfs43POjLfX09CLg0Gy4Eq5XuVSGKehtq4t5dcv96/e&#10;SkFBuVr14Ewpj4bk9e7li+3oC7OBDvraoGAQR8XoS9mF4IssI92ZQdEKvHFcbAAHFXiLbVajGhl9&#10;6LNNnr/JRsDaI2hDxNm7uSh3Cb9pjA6PTUMmiL6UzC2kFdNaxTXbbVXRovKd1Sca6h9YDMo6fvQM&#10;daeCEnu0f0ENViMQNGGlYcigaaw2SQOrWed/qHnqlDdJC5tD/mwT/T9Y/enw5D+jCNM7mLiBSQT5&#10;B9DfSDi47ZRrzQ0ijJ1RNT+8jpZlo6fidDVaTQVFkGr8CDU3We0DJKCpwSG6wjoFo3MDjmfTzRSE&#10;5uTrTX5xyRXNpfXlxdVVakqmiuWyRwrvDQwiBqVE7mkCV4cHCpGMKpYj8S0H97bvU19791uCD8ZM&#10;Ih/5zszDVE3C1qXcRGVRSwX1kdUgzNPC081BB/hDipEnpZT0fa/QSNF/cOxIHKslwCWolkA5zVdL&#10;GaSYw9swj9/eo207Rp49d3DDrjU2KXpmcaLL3U9CT5Max+vXfTr1/J92PwEAAP//AwBQSwMEFAAG&#10;AAgAAAAhAP3HY7TjAAAADgEAAA8AAABkcnMvZG93bnJldi54bWxMj8FOwzAMhu9IvENkJG4s3ehK&#10;W5pOE4ITElpXDhzTxmujNU5psq28PdkJbrb+T78/F5vZDOyMk9OWBCwXETCk1ipNnYDP+u0hBea8&#10;JCUHSyjgBx1sytubQubKXqjC8953LJSQy6WA3vsx59y1PRrpFnZECtnBTkb6sE4dV5O8hHIz8FUU&#10;JdxITeFCL0d86bE97k9GwPaLqlf9/dHsqkOl6zqL6D05CnF/N2+fgXmc/R8MV/2gDmVwauyJlGOD&#10;gCx9XAU0BOv0aQ3sikRxFgNrwpQs4wx4WfD/b5S/AAAA//8DAFBLAQItABQABgAIAAAAIQC2gziS&#10;/gAAAOEBAAATAAAAAAAAAAAAAAAAAAAAAABbQ29udGVudF9UeXBlc10ueG1sUEsBAi0AFAAGAAgA&#10;AAAhADj9If/WAAAAlAEAAAsAAAAAAAAAAAAAAAAALwEAAF9yZWxzLy5yZWxzUEsBAi0AFAAGAAgA&#10;AAAhAGNnvTPaAQAAlwMAAA4AAAAAAAAAAAAAAAAALgIAAGRycy9lMm9Eb2MueG1sUEsBAi0AFAAG&#10;AAgAAAAhAP3HY7TjAAAADgEAAA8AAAAAAAAAAAAAAAAANAQAAGRycy9kb3ducmV2LnhtbFBLBQYA&#10;AAAABAAEAPMAAABEBQAAAAA=&#10;" filled="f" stroked="f">
              <v:textbox inset="0,0,0,0">
                <w:txbxContent>
                  <w:p w14:paraId="3AEFCD72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0F4B9" w14:textId="77777777" w:rsidR="008856FA" w:rsidRDefault="008856FA">
      <w:r>
        <w:separator/>
      </w:r>
    </w:p>
  </w:footnote>
  <w:footnote w:type="continuationSeparator" w:id="0">
    <w:p w14:paraId="634B7C1E" w14:textId="77777777" w:rsidR="008856FA" w:rsidRDefault="0088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4CE7E" w14:textId="6E71DD33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C2AE2E" wp14:editId="4DF5EC2A">
              <wp:simplePos x="0" y="0"/>
              <wp:positionH relativeFrom="page">
                <wp:posOffset>1534160</wp:posOffset>
              </wp:positionH>
              <wp:positionV relativeFrom="page">
                <wp:posOffset>274320</wp:posOffset>
              </wp:positionV>
              <wp:extent cx="4489450" cy="739140"/>
              <wp:effectExtent l="0" t="0" r="0" b="0"/>
              <wp:wrapNone/>
              <wp:docPr id="1906043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9FE0" w14:textId="77777777" w:rsidR="008C0AED" w:rsidRDefault="009460CA">
                          <w:pPr>
                            <w:spacing w:line="639" w:lineRule="exact"/>
                            <w:ind w:left="25" w:right="25"/>
                            <w:jc w:val="center"/>
                            <w:rPr>
                              <w:rFonts w:ascii="Times New Roman"/>
                              <w:sz w:val="56"/>
                            </w:rPr>
                          </w:pPr>
                          <w:r>
                            <w:rPr>
                              <w:rFonts w:ascii="Times New Roman"/>
                              <w:sz w:val="56"/>
                            </w:rPr>
                            <w:t>OAKSEY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6"/>
                            </w:rPr>
                            <w:t>PARISH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56"/>
                            </w:rPr>
                            <w:t>COUNCIL</w:t>
                          </w:r>
                        </w:p>
                        <w:p w14:paraId="56AC32A2" w14:textId="77777777" w:rsidR="008C0AED" w:rsidRDefault="009460CA">
                          <w:pPr>
                            <w:spacing w:line="505" w:lineRule="exact"/>
                            <w:ind w:left="25" w:right="22"/>
                            <w:jc w:val="center"/>
                            <w:rPr>
                              <w:rFonts w:ascii="Times New Roman"/>
                              <w:sz w:val="44"/>
                            </w:rPr>
                          </w:pPr>
                          <w:r>
                            <w:rPr>
                              <w:rFonts w:ascii="Times New Roman"/>
                              <w:sz w:val="44"/>
                            </w:rPr>
                            <w:t>Oaksey,</w:t>
                          </w:r>
                          <w:r>
                            <w:rPr>
                              <w:rFonts w:ascii="Times New Roman"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44"/>
                            </w:rPr>
                            <w:t>Wiltshire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2AE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0.8pt;margin-top:21.6pt;width:353.5pt;height: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6S1wEAAJEDAAAOAAAAZHJzL2Uyb0RvYy54bWysU9tu2zAMfR+wfxD0vjjpsq014hRdiw4D&#10;ugvQ7QNkWYqF2aJGKrGzrx8lx+kub8NeBJqkjs45pDfXY9+Jg0Fy4Cu5WiylMF5D4/yukl+/3L+4&#10;lIKi8o3qwJtKHg3J6+3zZ5shlOYCWugag4JBPJVDqGQbYyiLgnRrekULCMZz0QL2KvIn7ooG1cDo&#10;fVdcLJeviwGwCQjaEHH2birKbca31uj4yVoyUXSVZG4xn5jPOp3FdqPKHarQOn2iof6BRa+c50fP&#10;UHcqKrFH9xdU7zQCgY0LDX0B1jptsgZWs1r+oeaxVcFkLWwOhbNN9P9g9cfDY/iMIo5vYeQBZhEU&#10;HkB/I+HhtlV+Z24QYWiNavjhVbKsGAKVp6vJaiopgdTDB2h4yGofIQONFvvkCusUjM4DOJ5NN2MU&#10;mpPr9eXV+hWXNNfevLxarfNUClXOtwNSfGegFymoJPJQM7o6PFBMbFQ5t6THPNy7rsuD7fxvCW5M&#10;mcw+EZ6ox7EeuTupqKE5sg6EaU94rzloAX9IMfCOVJK+7xUaKbr3nr1ICzUHOAf1HCiv+WoloxRT&#10;eBunxdsHdLuWkSe3PdywX9ZlKU8sTjx57lnhaUfTYv36nbue/qTtTwAAAP//AwBQSwMEFAAGAAgA&#10;AAAhAOhFDDbfAAAACgEAAA8AAABkcnMvZG93bnJldi54bWxMj8FOg0AQhu8mvsNmTLzZpYikIEvT&#10;GD2ZGCkePC4whU3ZWWS3Lb6940mPM/Pln+8vtosdxRlnbxwpWK8iEEit6wz1Cj7ql7sNCB80dXp0&#10;hAq+0cO2vL4qdN65C1V43odecAj5XCsYQphyKX07oNV+5SYkvh3cbHXgce5lN+sLh9tRxlGUSqsN&#10;8YdBT/g0YHvcn6yC3SdVz+brrXmvDpWp6yyi1/So1O3NsnsEEXAJfzD86rM6lOzUuBN1XowK4mSd&#10;MqoguY9BMJAlG140TD5kKciykP8rlD8AAAD//wMAUEsBAi0AFAAGAAgAAAAhALaDOJL+AAAA4QEA&#10;ABMAAAAAAAAAAAAAAAAAAAAAAFtDb250ZW50X1R5cGVzXS54bWxQSwECLQAUAAYACAAAACEAOP0h&#10;/9YAAACUAQAACwAAAAAAAAAAAAAAAAAvAQAAX3JlbHMvLnJlbHNQSwECLQAUAAYACAAAACEAn8ce&#10;ktcBAACRAwAADgAAAAAAAAAAAAAAAAAuAgAAZHJzL2Uyb0RvYy54bWxQSwECLQAUAAYACAAAACEA&#10;6EUMNt8AAAAKAQAADwAAAAAAAAAAAAAAAAAxBAAAZHJzL2Rvd25yZXYueG1sUEsFBgAAAAAEAAQA&#10;8wAAAD0FAAAAAA==&#10;" filled="f" stroked="f">
              <v:textbox inset="0,0,0,0">
                <w:txbxContent>
                  <w:p w14:paraId="63B29FE0" w14:textId="77777777" w:rsidR="008C0AED" w:rsidRDefault="009460CA">
                    <w:pPr>
                      <w:spacing w:line="639" w:lineRule="exact"/>
                      <w:ind w:left="25" w:right="25"/>
                      <w:jc w:val="center"/>
                      <w:rPr>
                        <w:rFonts w:ascii="Times New Roman"/>
                        <w:sz w:val="56"/>
                      </w:rPr>
                    </w:pPr>
                    <w:r>
                      <w:rPr>
                        <w:rFonts w:ascii="Times New Roman"/>
                        <w:sz w:val="56"/>
                      </w:rPr>
                      <w:t>OAKSEY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z w:val="56"/>
                      </w:rPr>
                      <w:t>PARISH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56"/>
                      </w:rPr>
                      <w:t>COUNCIL</w:t>
                    </w:r>
                  </w:p>
                  <w:p w14:paraId="56AC32A2" w14:textId="77777777" w:rsidR="008C0AED" w:rsidRDefault="009460CA">
                    <w:pPr>
                      <w:spacing w:line="505" w:lineRule="exact"/>
                      <w:ind w:left="25" w:right="22"/>
                      <w:jc w:val="center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/>
                        <w:sz w:val="44"/>
                      </w:rPr>
                      <w:t>Oaksey,</w:t>
                    </w:r>
                    <w:r>
                      <w:rPr>
                        <w:rFonts w:ascii="Times New Roman"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44"/>
                      </w:rPr>
                      <w:t>Wiltshire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87A"/>
    <w:multiLevelType w:val="hybridMultilevel"/>
    <w:tmpl w:val="6F36FFC0"/>
    <w:lvl w:ilvl="0" w:tplc="2996CDF8">
      <w:start w:val="1"/>
      <w:numFmt w:val="lowerRoman"/>
      <w:lvlText w:val="%1."/>
      <w:lvlJc w:val="left"/>
      <w:pPr>
        <w:ind w:left="1185" w:hanging="82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258277C8">
      <w:start w:val="1"/>
      <w:numFmt w:val="lowerRoman"/>
      <w:lvlText w:val="%2."/>
      <w:lvlJc w:val="left"/>
      <w:pPr>
        <w:ind w:left="820" w:hanging="456"/>
        <w:jc w:val="right"/>
      </w:pPr>
      <w:rPr>
        <w:rFonts w:hint="default"/>
        <w:spacing w:val="-1"/>
        <w:w w:val="99"/>
        <w:lang w:val="en-US" w:eastAsia="en-US" w:bidi="ar-SA"/>
      </w:rPr>
    </w:lvl>
    <w:lvl w:ilvl="2" w:tplc="A69C35E0">
      <w:start w:val="1"/>
      <w:numFmt w:val="lowerLetter"/>
      <w:lvlText w:val="%3)"/>
      <w:lvlJc w:val="left"/>
      <w:pPr>
        <w:ind w:left="1093" w:hanging="5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2614479C">
      <w:start w:val="1"/>
      <w:numFmt w:val="lowerLetter"/>
      <w:lvlText w:val="%4)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80F4742E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 w:tplc="8CEE2D16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6" w:tplc="FFDE6C62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6B44AAB6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A76423BC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BA073A"/>
    <w:multiLevelType w:val="hybridMultilevel"/>
    <w:tmpl w:val="6778BDB6"/>
    <w:lvl w:ilvl="0" w:tplc="D548C580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C868A1"/>
    <w:multiLevelType w:val="hybridMultilevel"/>
    <w:tmpl w:val="95B6EC46"/>
    <w:lvl w:ilvl="0" w:tplc="CBBA1CF4">
      <w:start w:val="1"/>
      <w:numFmt w:val="lowerLetter"/>
      <w:lvlText w:val="%1)"/>
      <w:lvlJc w:val="left"/>
      <w:pPr>
        <w:ind w:left="960" w:hanging="360"/>
      </w:pPr>
      <w:rPr>
        <w:rFonts w:hint="default"/>
        <w:b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680" w:hanging="360"/>
      </w:pPr>
    </w:lvl>
    <w:lvl w:ilvl="2" w:tplc="0809001B">
      <w:start w:val="1"/>
      <w:numFmt w:val="lowerRoman"/>
      <w:lvlText w:val="%3."/>
      <w:lvlJc w:val="right"/>
      <w:pPr>
        <w:ind w:left="2400" w:hanging="180"/>
      </w:pPr>
    </w:lvl>
    <w:lvl w:ilvl="3" w:tplc="0809000F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EB7034C"/>
    <w:multiLevelType w:val="hybridMultilevel"/>
    <w:tmpl w:val="206E62A4"/>
    <w:lvl w:ilvl="0" w:tplc="8CA28648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cs="Times New Roman"/>
        <w:b w:val="0"/>
      </w:rPr>
    </w:lvl>
    <w:lvl w:ilvl="1" w:tplc="8A50AFD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66967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E04ECDA6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FA07F2"/>
    <w:multiLevelType w:val="hybridMultilevel"/>
    <w:tmpl w:val="3CEECFCE"/>
    <w:lvl w:ilvl="0" w:tplc="C48CBB4E">
      <w:start w:val="6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8552515">
    <w:abstractNumId w:val="0"/>
  </w:num>
  <w:num w:numId="2" w16cid:durableId="968509920">
    <w:abstractNumId w:val="4"/>
  </w:num>
  <w:num w:numId="3" w16cid:durableId="1928878008">
    <w:abstractNumId w:val="1"/>
  </w:num>
  <w:num w:numId="4" w16cid:durableId="49304959">
    <w:abstractNumId w:val="2"/>
  </w:num>
  <w:num w:numId="5" w16cid:durableId="1841431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C"/>
    <w:rsid w:val="00011253"/>
    <w:rsid w:val="00014191"/>
    <w:rsid w:val="00017E13"/>
    <w:rsid w:val="000204CD"/>
    <w:rsid w:val="000217AF"/>
    <w:rsid w:val="00031563"/>
    <w:rsid w:val="00033392"/>
    <w:rsid w:val="00042F3C"/>
    <w:rsid w:val="000446E0"/>
    <w:rsid w:val="0004731E"/>
    <w:rsid w:val="00050D03"/>
    <w:rsid w:val="00051196"/>
    <w:rsid w:val="000603E6"/>
    <w:rsid w:val="00064DD5"/>
    <w:rsid w:val="00073D5A"/>
    <w:rsid w:val="000904D4"/>
    <w:rsid w:val="000905F9"/>
    <w:rsid w:val="00094D3D"/>
    <w:rsid w:val="0009642D"/>
    <w:rsid w:val="000A037A"/>
    <w:rsid w:val="000A168D"/>
    <w:rsid w:val="000A37C6"/>
    <w:rsid w:val="000B06FB"/>
    <w:rsid w:val="000B246D"/>
    <w:rsid w:val="000C0E10"/>
    <w:rsid w:val="000C73D1"/>
    <w:rsid w:val="000D079E"/>
    <w:rsid w:val="000D0804"/>
    <w:rsid w:val="000D1E11"/>
    <w:rsid w:val="000D36D6"/>
    <w:rsid w:val="000D4923"/>
    <w:rsid w:val="000E64D5"/>
    <w:rsid w:val="000F6214"/>
    <w:rsid w:val="001003CE"/>
    <w:rsid w:val="0010586F"/>
    <w:rsid w:val="0010593D"/>
    <w:rsid w:val="00111EEC"/>
    <w:rsid w:val="001135C4"/>
    <w:rsid w:val="00117C3B"/>
    <w:rsid w:val="00121D87"/>
    <w:rsid w:val="00127955"/>
    <w:rsid w:val="00133D6E"/>
    <w:rsid w:val="00133D83"/>
    <w:rsid w:val="00151657"/>
    <w:rsid w:val="00155002"/>
    <w:rsid w:val="00157386"/>
    <w:rsid w:val="00161333"/>
    <w:rsid w:val="00164ED8"/>
    <w:rsid w:val="00175FFE"/>
    <w:rsid w:val="00182BA3"/>
    <w:rsid w:val="001878B0"/>
    <w:rsid w:val="001903C4"/>
    <w:rsid w:val="00197C5E"/>
    <w:rsid w:val="001A3B03"/>
    <w:rsid w:val="001B2B8A"/>
    <w:rsid w:val="001B3D1A"/>
    <w:rsid w:val="001C0C93"/>
    <w:rsid w:val="001C4D6A"/>
    <w:rsid w:val="001C6FDD"/>
    <w:rsid w:val="001D12A9"/>
    <w:rsid w:val="001F3D7A"/>
    <w:rsid w:val="001F40C1"/>
    <w:rsid w:val="001F6D3E"/>
    <w:rsid w:val="00205297"/>
    <w:rsid w:val="00205FCE"/>
    <w:rsid w:val="002060F0"/>
    <w:rsid w:val="002063F3"/>
    <w:rsid w:val="002147F2"/>
    <w:rsid w:val="0021765D"/>
    <w:rsid w:val="0023492A"/>
    <w:rsid w:val="002450FF"/>
    <w:rsid w:val="002518D6"/>
    <w:rsid w:val="00264CBA"/>
    <w:rsid w:val="00270950"/>
    <w:rsid w:val="0027305F"/>
    <w:rsid w:val="00280D28"/>
    <w:rsid w:val="00282459"/>
    <w:rsid w:val="00290D84"/>
    <w:rsid w:val="002956CA"/>
    <w:rsid w:val="002B1FBF"/>
    <w:rsid w:val="002B283C"/>
    <w:rsid w:val="002B3742"/>
    <w:rsid w:val="002C1743"/>
    <w:rsid w:val="002C29C7"/>
    <w:rsid w:val="002C42EE"/>
    <w:rsid w:val="002C4B09"/>
    <w:rsid w:val="002D073D"/>
    <w:rsid w:val="002D2366"/>
    <w:rsid w:val="002D267A"/>
    <w:rsid w:val="002E14BE"/>
    <w:rsid w:val="002E7855"/>
    <w:rsid w:val="002F29E0"/>
    <w:rsid w:val="002F2E79"/>
    <w:rsid w:val="002F3F28"/>
    <w:rsid w:val="002F4DE5"/>
    <w:rsid w:val="002F50D0"/>
    <w:rsid w:val="00304B90"/>
    <w:rsid w:val="00310870"/>
    <w:rsid w:val="0032409F"/>
    <w:rsid w:val="00327A0F"/>
    <w:rsid w:val="00337497"/>
    <w:rsid w:val="00345C3F"/>
    <w:rsid w:val="003565BE"/>
    <w:rsid w:val="00363325"/>
    <w:rsid w:val="00363554"/>
    <w:rsid w:val="0036687C"/>
    <w:rsid w:val="00372291"/>
    <w:rsid w:val="00372B37"/>
    <w:rsid w:val="00375082"/>
    <w:rsid w:val="00377FB8"/>
    <w:rsid w:val="003879BB"/>
    <w:rsid w:val="00390365"/>
    <w:rsid w:val="00392341"/>
    <w:rsid w:val="003954DF"/>
    <w:rsid w:val="003A3AF3"/>
    <w:rsid w:val="003A6B0E"/>
    <w:rsid w:val="003B110E"/>
    <w:rsid w:val="003B2849"/>
    <w:rsid w:val="003B2DD0"/>
    <w:rsid w:val="003B6A20"/>
    <w:rsid w:val="003B72CE"/>
    <w:rsid w:val="003C0D4D"/>
    <w:rsid w:val="003C1BD1"/>
    <w:rsid w:val="003C269A"/>
    <w:rsid w:val="003C4605"/>
    <w:rsid w:val="003C5FA7"/>
    <w:rsid w:val="003D293C"/>
    <w:rsid w:val="003D395A"/>
    <w:rsid w:val="003E665C"/>
    <w:rsid w:val="003F1B5F"/>
    <w:rsid w:val="003F25AB"/>
    <w:rsid w:val="003F7A58"/>
    <w:rsid w:val="00400393"/>
    <w:rsid w:val="00403068"/>
    <w:rsid w:val="0040512C"/>
    <w:rsid w:val="00416554"/>
    <w:rsid w:val="00426E7D"/>
    <w:rsid w:val="00431D05"/>
    <w:rsid w:val="004321BF"/>
    <w:rsid w:val="0043406A"/>
    <w:rsid w:val="00450556"/>
    <w:rsid w:val="00451054"/>
    <w:rsid w:val="00462F92"/>
    <w:rsid w:val="0046421C"/>
    <w:rsid w:val="00472438"/>
    <w:rsid w:val="00475098"/>
    <w:rsid w:val="00476A5A"/>
    <w:rsid w:val="00480B7C"/>
    <w:rsid w:val="00485090"/>
    <w:rsid w:val="004924CF"/>
    <w:rsid w:val="004A0F8E"/>
    <w:rsid w:val="004A2B32"/>
    <w:rsid w:val="004A3DBB"/>
    <w:rsid w:val="004A631E"/>
    <w:rsid w:val="004B37DC"/>
    <w:rsid w:val="004C0BD2"/>
    <w:rsid w:val="004C42AF"/>
    <w:rsid w:val="004D214F"/>
    <w:rsid w:val="004D558F"/>
    <w:rsid w:val="004D6D03"/>
    <w:rsid w:val="004D7778"/>
    <w:rsid w:val="004E7052"/>
    <w:rsid w:val="004F3799"/>
    <w:rsid w:val="00503F89"/>
    <w:rsid w:val="0050553C"/>
    <w:rsid w:val="00513AF0"/>
    <w:rsid w:val="00517596"/>
    <w:rsid w:val="00524799"/>
    <w:rsid w:val="00524ED5"/>
    <w:rsid w:val="00533053"/>
    <w:rsid w:val="005346F9"/>
    <w:rsid w:val="00535A20"/>
    <w:rsid w:val="0053769C"/>
    <w:rsid w:val="005377DE"/>
    <w:rsid w:val="00537863"/>
    <w:rsid w:val="005471EC"/>
    <w:rsid w:val="005479D1"/>
    <w:rsid w:val="00552D65"/>
    <w:rsid w:val="005562A5"/>
    <w:rsid w:val="00561EF9"/>
    <w:rsid w:val="00562BEB"/>
    <w:rsid w:val="00587CAD"/>
    <w:rsid w:val="005A2A11"/>
    <w:rsid w:val="005D0247"/>
    <w:rsid w:val="005D2DD6"/>
    <w:rsid w:val="005D37C2"/>
    <w:rsid w:val="005E0687"/>
    <w:rsid w:val="005E3637"/>
    <w:rsid w:val="005F15D1"/>
    <w:rsid w:val="006045CB"/>
    <w:rsid w:val="00605EB7"/>
    <w:rsid w:val="0060785F"/>
    <w:rsid w:val="0061159F"/>
    <w:rsid w:val="006209A9"/>
    <w:rsid w:val="00626031"/>
    <w:rsid w:val="006277DB"/>
    <w:rsid w:val="00633FB8"/>
    <w:rsid w:val="00633FDD"/>
    <w:rsid w:val="00636CBA"/>
    <w:rsid w:val="00642B02"/>
    <w:rsid w:val="00647C06"/>
    <w:rsid w:val="00652C73"/>
    <w:rsid w:val="006539F3"/>
    <w:rsid w:val="00663827"/>
    <w:rsid w:val="00666E25"/>
    <w:rsid w:val="0066735F"/>
    <w:rsid w:val="006757A9"/>
    <w:rsid w:val="00676ED9"/>
    <w:rsid w:val="00690342"/>
    <w:rsid w:val="00691699"/>
    <w:rsid w:val="006A68DE"/>
    <w:rsid w:val="006A72C7"/>
    <w:rsid w:val="006B4E4C"/>
    <w:rsid w:val="006B5012"/>
    <w:rsid w:val="006B6C8A"/>
    <w:rsid w:val="006C3303"/>
    <w:rsid w:val="006C7D13"/>
    <w:rsid w:val="006D2E29"/>
    <w:rsid w:val="006E47B9"/>
    <w:rsid w:val="0070167E"/>
    <w:rsid w:val="00703BFA"/>
    <w:rsid w:val="00704440"/>
    <w:rsid w:val="00717510"/>
    <w:rsid w:val="00724F6E"/>
    <w:rsid w:val="007253E2"/>
    <w:rsid w:val="007267CA"/>
    <w:rsid w:val="0073082C"/>
    <w:rsid w:val="0073175F"/>
    <w:rsid w:val="00733A54"/>
    <w:rsid w:val="0073461F"/>
    <w:rsid w:val="00745D66"/>
    <w:rsid w:val="007759F1"/>
    <w:rsid w:val="00781837"/>
    <w:rsid w:val="00793484"/>
    <w:rsid w:val="007A5AF2"/>
    <w:rsid w:val="007B14C0"/>
    <w:rsid w:val="007B15CF"/>
    <w:rsid w:val="007C382E"/>
    <w:rsid w:val="007C6227"/>
    <w:rsid w:val="007D0285"/>
    <w:rsid w:val="007D18D6"/>
    <w:rsid w:val="007E1FF4"/>
    <w:rsid w:val="007E26C0"/>
    <w:rsid w:val="007E6BAB"/>
    <w:rsid w:val="007F01F2"/>
    <w:rsid w:val="007F25AA"/>
    <w:rsid w:val="007F421F"/>
    <w:rsid w:val="007F4654"/>
    <w:rsid w:val="007F4CAA"/>
    <w:rsid w:val="007F5B17"/>
    <w:rsid w:val="00820C65"/>
    <w:rsid w:val="00822805"/>
    <w:rsid w:val="00822BF0"/>
    <w:rsid w:val="00833999"/>
    <w:rsid w:val="00833B28"/>
    <w:rsid w:val="00834BD7"/>
    <w:rsid w:val="00834C19"/>
    <w:rsid w:val="00835A87"/>
    <w:rsid w:val="008372FC"/>
    <w:rsid w:val="00841D3B"/>
    <w:rsid w:val="0084451A"/>
    <w:rsid w:val="00844F60"/>
    <w:rsid w:val="00846D3C"/>
    <w:rsid w:val="008531E0"/>
    <w:rsid w:val="008633F7"/>
    <w:rsid w:val="0087208C"/>
    <w:rsid w:val="008733F9"/>
    <w:rsid w:val="0087478A"/>
    <w:rsid w:val="00876B61"/>
    <w:rsid w:val="00882252"/>
    <w:rsid w:val="008856FA"/>
    <w:rsid w:val="00892FDB"/>
    <w:rsid w:val="0089572E"/>
    <w:rsid w:val="008976A6"/>
    <w:rsid w:val="008C0AED"/>
    <w:rsid w:val="008C0D7D"/>
    <w:rsid w:val="008D3CE2"/>
    <w:rsid w:val="008F1D74"/>
    <w:rsid w:val="008F5068"/>
    <w:rsid w:val="008F528B"/>
    <w:rsid w:val="0091153B"/>
    <w:rsid w:val="00924B46"/>
    <w:rsid w:val="009304EE"/>
    <w:rsid w:val="009460CA"/>
    <w:rsid w:val="00950D41"/>
    <w:rsid w:val="009510A0"/>
    <w:rsid w:val="0095387C"/>
    <w:rsid w:val="00953EC7"/>
    <w:rsid w:val="00962E8C"/>
    <w:rsid w:val="00973CAC"/>
    <w:rsid w:val="009764D5"/>
    <w:rsid w:val="009838CD"/>
    <w:rsid w:val="009940F9"/>
    <w:rsid w:val="009C3F99"/>
    <w:rsid w:val="009C55CC"/>
    <w:rsid w:val="009D4514"/>
    <w:rsid w:val="009E4B29"/>
    <w:rsid w:val="009E4CDF"/>
    <w:rsid w:val="009F5100"/>
    <w:rsid w:val="00A04E89"/>
    <w:rsid w:val="00A12A98"/>
    <w:rsid w:val="00A15FFE"/>
    <w:rsid w:val="00A2133F"/>
    <w:rsid w:val="00A3453D"/>
    <w:rsid w:val="00A47E0F"/>
    <w:rsid w:val="00A523CD"/>
    <w:rsid w:val="00A53DA7"/>
    <w:rsid w:val="00A54364"/>
    <w:rsid w:val="00A628C4"/>
    <w:rsid w:val="00A63DB4"/>
    <w:rsid w:val="00A664E9"/>
    <w:rsid w:val="00A712E3"/>
    <w:rsid w:val="00A7530D"/>
    <w:rsid w:val="00A76AC1"/>
    <w:rsid w:val="00A80A45"/>
    <w:rsid w:val="00A85C8D"/>
    <w:rsid w:val="00A9393D"/>
    <w:rsid w:val="00A97C6B"/>
    <w:rsid w:val="00AA4064"/>
    <w:rsid w:val="00AA578D"/>
    <w:rsid w:val="00AB1D66"/>
    <w:rsid w:val="00AC06CD"/>
    <w:rsid w:val="00AD2A44"/>
    <w:rsid w:val="00AE5FE7"/>
    <w:rsid w:val="00AE75C3"/>
    <w:rsid w:val="00AF20F6"/>
    <w:rsid w:val="00AF4B2C"/>
    <w:rsid w:val="00AF5352"/>
    <w:rsid w:val="00AF7BC0"/>
    <w:rsid w:val="00B011DE"/>
    <w:rsid w:val="00B05258"/>
    <w:rsid w:val="00B10800"/>
    <w:rsid w:val="00B13207"/>
    <w:rsid w:val="00B14B2A"/>
    <w:rsid w:val="00B260DA"/>
    <w:rsid w:val="00B2797F"/>
    <w:rsid w:val="00B317FE"/>
    <w:rsid w:val="00B328C7"/>
    <w:rsid w:val="00B36C9C"/>
    <w:rsid w:val="00B41377"/>
    <w:rsid w:val="00B5138F"/>
    <w:rsid w:val="00B52C24"/>
    <w:rsid w:val="00B5473B"/>
    <w:rsid w:val="00B61320"/>
    <w:rsid w:val="00B671B4"/>
    <w:rsid w:val="00B70F6F"/>
    <w:rsid w:val="00B83BDD"/>
    <w:rsid w:val="00B91E35"/>
    <w:rsid w:val="00BA2334"/>
    <w:rsid w:val="00BA666D"/>
    <w:rsid w:val="00BA6CB1"/>
    <w:rsid w:val="00BB40F7"/>
    <w:rsid w:val="00BC48C8"/>
    <w:rsid w:val="00BC6A2A"/>
    <w:rsid w:val="00BD51A8"/>
    <w:rsid w:val="00BE0F24"/>
    <w:rsid w:val="00BE6EA7"/>
    <w:rsid w:val="00BF080F"/>
    <w:rsid w:val="00BF4A8B"/>
    <w:rsid w:val="00BF4F5B"/>
    <w:rsid w:val="00BF7EFA"/>
    <w:rsid w:val="00C1209B"/>
    <w:rsid w:val="00C12CF8"/>
    <w:rsid w:val="00C20A4F"/>
    <w:rsid w:val="00C25600"/>
    <w:rsid w:val="00C42DBB"/>
    <w:rsid w:val="00C42FB1"/>
    <w:rsid w:val="00C442AA"/>
    <w:rsid w:val="00C44364"/>
    <w:rsid w:val="00C47731"/>
    <w:rsid w:val="00C5041D"/>
    <w:rsid w:val="00C50F53"/>
    <w:rsid w:val="00C65C93"/>
    <w:rsid w:val="00C711D0"/>
    <w:rsid w:val="00C75A4F"/>
    <w:rsid w:val="00C77F5B"/>
    <w:rsid w:val="00C8293F"/>
    <w:rsid w:val="00C8339E"/>
    <w:rsid w:val="00CA5A4F"/>
    <w:rsid w:val="00CA64E6"/>
    <w:rsid w:val="00CA7141"/>
    <w:rsid w:val="00CA726B"/>
    <w:rsid w:val="00CB3CCD"/>
    <w:rsid w:val="00CB3EE8"/>
    <w:rsid w:val="00CC65F0"/>
    <w:rsid w:val="00CD17BC"/>
    <w:rsid w:val="00CD4FF8"/>
    <w:rsid w:val="00CD6EBF"/>
    <w:rsid w:val="00CE6BE4"/>
    <w:rsid w:val="00CF2372"/>
    <w:rsid w:val="00CF2385"/>
    <w:rsid w:val="00D0291D"/>
    <w:rsid w:val="00D07558"/>
    <w:rsid w:val="00D17AF9"/>
    <w:rsid w:val="00D21CC8"/>
    <w:rsid w:val="00D468EE"/>
    <w:rsid w:val="00D478A1"/>
    <w:rsid w:val="00D47E44"/>
    <w:rsid w:val="00D704F7"/>
    <w:rsid w:val="00D73BEE"/>
    <w:rsid w:val="00D7407E"/>
    <w:rsid w:val="00D7488E"/>
    <w:rsid w:val="00D76B4A"/>
    <w:rsid w:val="00D80488"/>
    <w:rsid w:val="00D94192"/>
    <w:rsid w:val="00D968B2"/>
    <w:rsid w:val="00D97178"/>
    <w:rsid w:val="00DA1490"/>
    <w:rsid w:val="00DA3CE5"/>
    <w:rsid w:val="00DB1D05"/>
    <w:rsid w:val="00DB46B1"/>
    <w:rsid w:val="00DB5013"/>
    <w:rsid w:val="00DB5B55"/>
    <w:rsid w:val="00DC3E00"/>
    <w:rsid w:val="00DD38A0"/>
    <w:rsid w:val="00DF0396"/>
    <w:rsid w:val="00DF0DD9"/>
    <w:rsid w:val="00DF38A2"/>
    <w:rsid w:val="00E046E9"/>
    <w:rsid w:val="00E059E6"/>
    <w:rsid w:val="00E16AE1"/>
    <w:rsid w:val="00E24C09"/>
    <w:rsid w:val="00E254ED"/>
    <w:rsid w:val="00E256F8"/>
    <w:rsid w:val="00E26EFF"/>
    <w:rsid w:val="00E31FB4"/>
    <w:rsid w:val="00E33C56"/>
    <w:rsid w:val="00E40974"/>
    <w:rsid w:val="00E443EE"/>
    <w:rsid w:val="00E52236"/>
    <w:rsid w:val="00E52F60"/>
    <w:rsid w:val="00E57AB9"/>
    <w:rsid w:val="00E62CAC"/>
    <w:rsid w:val="00E64707"/>
    <w:rsid w:val="00E66E01"/>
    <w:rsid w:val="00E767C9"/>
    <w:rsid w:val="00E776B9"/>
    <w:rsid w:val="00E820B6"/>
    <w:rsid w:val="00E84150"/>
    <w:rsid w:val="00E94D6A"/>
    <w:rsid w:val="00E97D62"/>
    <w:rsid w:val="00EA1DC2"/>
    <w:rsid w:val="00EA339F"/>
    <w:rsid w:val="00EA3992"/>
    <w:rsid w:val="00EA4472"/>
    <w:rsid w:val="00EB127F"/>
    <w:rsid w:val="00EB147B"/>
    <w:rsid w:val="00EB15ED"/>
    <w:rsid w:val="00EC4F83"/>
    <w:rsid w:val="00EC4FB8"/>
    <w:rsid w:val="00EC6EB5"/>
    <w:rsid w:val="00ED6090"/>
    <w:rsid w:val="00EE7576"/>
    <w:rsid w:val="00EE75C2"/>
    <w:rsid w:val="00EF2C98"/>
    <w:rsid w:val="00EF4687"/>
    <w:rsid w:val="00F15CB9"/>
    <w:rsid w:val="00F27FB8"/>
    <w:rsid w:val="00F505DC"/>
    <w:rsid w:val="00F51492"/>
    <w:rsid w:val="00F57CA4"/>
    <w:rsid w:val="00F60703"/>
    <w:rsid w:val="00F60D09"/>
    <w:rsid w:val="00F60F1A"/>
    <w:rsid w:val="00F735FF"/>
    <w:rsid w:val="00F75B54"/>
    <w:rsid w:val="00F812A4"/>
    <w:rsid w:val="00F823EE"/>
    <w:rsid w:val="00F839A8"/>
    <w:rsid w:val="00F93198"/>
    <w:rsid w:val="00FA508C"/>
    <w:rsid w:val="00FA6A12"/>
    <w:rsid w:val="00FC5622"/>
    <w:rsid w:val="00FC5EB7"/>
    <w:rsid w:val="00FD79EA"/>
    <w:rsid w:val="00FE5B87"/>
    <w:rsid w:val="00FF09D9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BD662"/>
  <w15:docId w15:val="{C31D2E52-E62E-48BC-B52F-BCC652E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B283C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3C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283C"/>
    <w:pPr>
      <w:ind w:left="8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283C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B283C"/>
    <w:pPr>
      <w:ind w:left="820" w:hanging="567"/>
    </w:pPr>
  </w:style>
  <w:style w:type="character" w:styleId="Strong">
    <w:name w:val="Strong"/>
    <w:basedOn w:val="DefaultParagraphFont"/>
    <w:uiPriority w:val="22"/>
    <w:qFormat/>
    <w:rsid w:val="002B283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2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83C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2B28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83C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A5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A4F"/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1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ment.wiltshire.gov.uk/pr/s/planning-application/a0iQ300000AIb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7BFB4-522E-4ACB-93F7-21DF0192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Berry</dc:creator>
  <cp:keywords/>
  <dc:description/>
  <cp:lastModifiedBy>Janey Berry</cp:lastModifiedBy>
  <cp:revision>60</cp:revision>
  <cp:lastPrinted>2024-08-02T08:39:00Z</cp:lastPrinted>
  <dcterms:created xsi:type="dcterms:W3CDTF">2024-11-14T21:31:00Z</dcterms:created>
  <dcterms:modified xsi:type="dcterms:W3CDTF">2024-12-05T19:59:00Z</dcterms:modified>
</cp:coreProperties>
</file>